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D5" w:rsidRPr="00BD05D5" w:rsidRDefault="00BD05D5" w:rsidP="00BD05D5">
      <w:pPr>
        <w:pStyle w:val="context-head"/>
        <w:contextualSpacing/>
        <w:jc w:val="right"/>
        <w:rPr>
          <w:szCs w:val="28"/>
        </w:rPr>
      </w:pPr>
      <w:r w:rsidRPr="00BD05D5">
        <w:rPr>
          <w:szCs w:val="28"/>
        </w:rPr>
        <w:t>Приложение</w:t>
      </w:r>
    </w:p>
    <w:p w:rsidR="00BD05D5" w:rsidRDefault="00BD05D5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  <w:r w:rsidRPr="00004DDE">
        <w:rPr>
          <w:b/>
          <w:sz w:val="28"/>
          <w:szCs w:val="28"/>
        </w:rPr>
        <w:t>ИНДИВИДУАЛЬНЫЙ ПЛАН УХОДА</w:t>
      </w:r>
    </w:p>
    <w:p w:rsidR="0043638C" w:rsidRPr="00004DDE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sz w:val="28"/>
          <w:szCs w:val="28"/>
        </w:rPr>
        <w:t>Ф.И.О</w:t>
      </w:r>
      <w:r w:rsidRPr="00004DDE">
        <w:rPr>
          <w:b/>
          <w:sz w:val="28"/>
          <w:szCs w:val="28"/>
        </w:rPr>
        <w:t>.</w:t>
      </w:r>
      <w:r>
        <w:rPr>
          <w:sz w:val="28"/>
          <w:szCs w:val="28"/>
        </w:rPr>
        <w:t>__________________________</w:t>
      </w:r>
      <w:r w:rsidRPr="00004DDE">
        <w:rPr>
          <w:sz w:val="28"/>
          <w:szCs w:val="28"/>
        </w:rPr>
        <w:t xml:space="preserve">                       Дата рождения:    </w:t>
      </w:r>
    </w:p>
    <w:p w:rsidR="0043638C" w:rsidRDefault="0043638C" w:rsidP="0043638C">
      <w:pPr>
        <w:pStyle w:val="context-head"/>
        <w:contextualSpacing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Группа типизации</w:t>
      </w:r>
      <w:r w:rsidR="00193CA0">
        <w:rPr>
          <w:sz w:val="28"/>
          <w:szCs w:val="28"/>
        </w:rPr>
        <w:t>–</w:t>
      </w:r>
    </w:p>
    <w:p w:rsidR="00193CA0" w:rsidRDefault="00193CA0" w:rsidP="0043638C">
      <w:pPr>
        <w:pStyle w:val="context-head"/>
        <w:contextualSpacing/>
        <w:rPr>
          <w:sz w:val="28"/>
          <w:szCs w:val="28"/>
        </w:rPr>
      </w:pPr>
    </w:p>
    <w:p w:rsidR="00193CA0" w:rsidRDefault="00193CA0" w:rsidP="0043638C">
      <w:pPr>
        <w:pStyle w:val="context-head"/>
        <w:contextualSpacing/>
        <w:rPr>
          <w:b/>
          <w:sz w:val="28"/>
          <w:szCs w:val="28"/>
        </w:rPr>
      </w:pPr>
      <w:r w:rsidRPr="00193CA0">
        <w:rPr>
          <w:b/>
          <w:sz w:val="28"/>
          <w:szCs w:val="28"/>
        </w:rPr>
        <w:t xml:space="preserve">Индивидуальная программа предоставления социальных услуг от № </w:t>
      </w:r>
    </w:p>
    <w:p w:rsidR="00D0204F" w:rsidRDefault="00D0204F" w:rsidP="0043638C">
      <w:pPr>
        <w:pStyle w:val="context-head"/>
        <w:contextualSpacing/>
        <w:rPr>
          <w:b/>
          <w:sz w:val="28"/>
          <w:szCs w:val="28"/>
        </w:rPr>
      </w:pPr>
    </w:p>
    <w:p w:rsidR="00D0204F" w:rsidRPr="00D0204F" w:rsidRDefault="00D0204F" w:rsidP="00D0204F">
      <w:pPr>
        <w:pStyle w:val="context-head"/>
        <w:contextualSpacing/>
        <w:rPr>
          <w:b/>
          <w:sz w:val="28"/>
          <w:szCs w:val="28"/>
        </w:rPr>
      </w:pPr>
      <w:r w:rsidRPr="00D0204F">
        <w:rPr>
          <w:b/>
          <w:sz w:val="28"/>
          <w:szCs w:val="28"/>
        </w:rPr>
        <w:t xml:space="preserve">ИПРА </w:t>
      </w:r>
      <w:r w:rsidRPr="00193CA0">
        <w:rPr>
          <w:b/>
          <w:sz w:val="28"/>
          <w:szCs w:val="28"/>
        </w:rPr>
        <w:t>от ______ № ________</w:t>
      </w:r>
    </w:p>
    <w:p w:rsidR="00193CA0" w:rsidRPr="00004DDE" w:rsidRDefault="00193CA0" w:rsidP="0043638C">
      <w:pPr>
        <w:pStyle w:val="context-head"/>
        <w:contextualSpacing/>
        <w:rPr>
          <w:sz w:val="28"/>
          <w:szCs w:val="28"/>
        </w:rPr>
      </w:pP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Риски возникновения пролежней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 падения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Наличие болей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Настоящее состояние</w:t>
      </w:r>
      <w:r w:rsidRPr="00004DDE">
        <w:rPr>
          <w:sz w:val="28"/>
          <w:szCs w:val="28"/>
        </w:rPr>
        <w:t>:</w:t>
      </w:r>
    </w:p>
    <w:p w:rsidR="00B611CC" w:rsidRPr="00004DDE" w:rsidRDefault="00B611C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Физическое состояние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Психологическое состояние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7D17BB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Социальная жизнь, контакты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BD05D5" w:rsidRDefault="00BD05D5" w:rsidP="001C3E74">
      <w:pPr>
        <w:pStyle w:val="a4"/>
        <w:jc w:val="center"/>
        <w:rPr>
          <w:rFonts w:asciiTheme="minorHAnsi" w:hAnsiTheme="minorHAnsi"/>
          <w:b/>
          <w:i/>
          <w:sz w:val="40"/>
          <w:u w:val="single"/>
        </w:rPr>
      </w:pPr>
    </w:p>
    <w:p w:rsidR="005F3854" w:rsidRPr="0082420F" w:rsidRDefault="005F3854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t>Коммуникация. Возможность поддерживать и развивать социальные контакты</w:t>
      </w:r>
    </w:p>
    <w:p w:rsidR="0082420F" w:rsidRDefault="0082420F" w:rsidP="0082420F">
      <w:pPr>
        <w:pStyle w:val="a4"/>
      </w:pPr>
    </w:p>
    <w:p w:rsidR="005F3854" w:rsidRDefault="00675E85" w:rsidP="005F3854">
      <w:pPr>
        <w:pStyle w:val="a4"/>
      </w:pPr>
      <w:r>
        <w:t>Вид социальной услуги из ИППСУ: __</w:t>
      </w:r>
      <w:r w:rsidR="005F3854">
        <w:t>________________________________</w:t>
      </w:r>
      <w:r w:rsidR="005F3854">
        <w:tab/>
      </w:r>
      <w:r w:rsidR="005F3854">
        <w:tab/>
      </w:r>
    </w:p>
    <w:p w:rsidR="005F3854" w:rsidRDefault="005F3854" w:rsidP="005F3854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5F3854" w:rsidRPr="009B251F" w:rsidTr="00193CA0">
        <w:tc>
          <w:tcPr>
            <w:tcW w:w="851" w:type="dxa"/>
          </w:tcPr>
          <w:p w:rsidR="005F3854" w:rsidRPr="0082420F" w:rsidRDefault="005F38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5F3854" w:rsidRPr="0082420F" w:rsidRDefault="005F38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5F3854" w:rsidRPr="0082420F" w:rsidRDefault="005F3854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</w:t>
            </w:r>
            <w:r w:rsidR="0082420F"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вида социальной услуги </w:t>
            </w:r>
          </w:p>
        </w:tc>
        <w:tc>
          <w:tcPr>
            <w:tcW w:w="4223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82420F" w:rsidRPr="009B251F" w:rsidTr="00193CA0">
        <w:tc>
          <w:tcPr>
            <w:tcW w:w="851" w:type="dxa"/>
          </w:tcPr>
          <w:p w:rsidR="0082420F" w:rsidRPr="009B251F" w:rsidRDefault="0082420F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82420F" w:rsidRPr="0082420F" w:rsidRDefault="0082420F" w:rsidP="008242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</w:tr>
    </w:tbl>
    <w:p w:rsidR="001C3E74" w:rsidRDefault="001C3E74">
      <w:pPr>
        <w:rPr>
          <w:lang w:val="ru-RU"/>
        </w:rPr>
      </w:pP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</w:t>
      </w: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FF4106" w:rsidRPr="00BD05D5" w:rsidTr="00D0204F">
        <w:tc>
          <w:tcPr>
            <w:tcW w:w="5529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:rsidR="00FF4106" w:rsidRDefault="00FF4106" w:rsidP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FF4106" w:rsidRPr="00BD05D5" w:rsidTr="00D0204F">
        <w:tc>
          <w:tcPr>
            <w:tcW w:w="5529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p w:rsidR="00FF4106" w:rsidRPr="00FF4106" w:rsidRDefault="00FF4106" w:rsidP="00FF4106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82420F" w:rsidRPr="001C3E74" w:rsidRDefault="0082420F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43638C" w:rsidRPr="00BD05D5" w:rsidTr="0043638C">
        <w:tc>
          <w:tcPr>
            <w:tcW w:w="851" w:type="dxa"/>
          </w:tcPr>
          <w:p w:rsidR="0043638C" w:rsidRPr="0082420F" w:rsidRDefault="00193CA0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, в том числе и с учетом использования межведомственных ресурсов и 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ресурсов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иных организаций </w:t>
            </w:r>
          </w:p>
        </w:tc>
      </w:tr>
      <w:tr w:rsidR="0043638C" w:rsidRPr="00BD05D5" w:rsidTr="0043638C">
        <w:tc>
          <w:tcPr>
            <w:tcW w:w="851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9C5EBB" w:rsidRPr="0082420F" w:rsidRDefault="009C5EBB" w:rsidP="0082420F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9C5EBB" w:rsidRPr="0082420F" w:rsidRDefault="009C5EBB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t>Мобилизация, возможность ухаживать за собой, переодева</w:t>
      </w:r>
      <w:r w:rsidR="00D1518B">
        <w:rPr>
          <w:b/>
          <w:szCs w:val="28"/>
        </w:rPr>
        <w:t>ние</w:t>
      </w:r>
      <w:r w:rsidRPr="0082420F">
        <w:rPr>
          <w:b/>
          <w:szCs w:val="28"/>
        </w:rPr>
        <w:t>, ощущение своей индивидуальности</w:t>
      </w:r>
    </w:p>
    <w:p w:rsidR="005F3854" w:rsidRDefault="005F3854" w:rsidP="005F3854">
      <w:pPr>
        <w:pStyle w:val="a4"/>
        <w:jc w:val="center"/>
        <w:rPr>
          <w:sz w:val="32"/>
          <w:szCs w:val="32"/>
        </w:rPr>
      </w:pPr>
    </w:p>
    <w:p w:rsidR="0082420F" w:rsidRDefault="00675E85" w:rsidP="0082420F">
      <w:pPr>
        <w:pStyle w:val="a4"/>
      </w:pPr>
      <w:r>
        <w:t>Вид социальной услуги из ИППСУ:</w:t>
      </w:r>
      <w:r w:rsidR="0082420F">
        <w:tab/>
      </w:r>
      <w:r w:rsidR="0082420F">
        <w:tab/>
      </w:r>
    </w:p>
    <w:p w:rsidR="0043638C" w:rsidRDefault="0043638C" w:rsidP="0043638C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43638C" w:rsidRPr="009B251F" w:rsidTr="00193CA0">
        <w:tc>
          <w:tcPr>
            <w:tcW w:w="851" w:type="dxa"/>
          </w:tcPr>
          <w:p w:rsidR="0043638C" w:rsidRPr="0082420F" w:rsidRDefault="0043638C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43638C" w:rsidRPr="0082420F" w:rsidRDefault="0043638C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43638C" w:rsidRDefault="0043638C" w:rsidP="0043638C">
      <w:pPr>
        <w:rPr>
          <w:lang w:val="ru-RU"/>
        </w:rPr>
      </w:pPr>
    </w:p>
    <w:p w:rsidR="007A3E54" w:rsidRDefault="007A3E54" w:rsidP="0043638C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601FC7" w:rsidP="00601FC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Задачи (м</w:t>
            </w:r>
            <w:r w:rsidR="00FF4106"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)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D0204F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43638C" w:rsidRPr="001C3E74" w:rsidRDefault="0043638C" w:rsidP="0043638C">
      <w:pPr>
        <w:rPr>
          <w:lang w:val="ru-RU"/>
        </w:rPr>
      </w:pPr>
    </w:p>
    <w:p w:rsidR="00241863" w:rsidRDefault="00241863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Питание/питьевой режим, опорожнени</w:t>
      </w:r>
      <w:r w:rsidR="00D1518B">
        <w:rPr>
          <w:b/>
          <w:szCs w:val="28"/>
        </w:rPr>
        <w:t>е</w:t>
      </w:r>
    </w:p>
    <w:p w:rsidR="00193CA0" w:rsidRDefault="00193CA0" w:rsidP="00193CA0">
      <w:pPr>
        <w:pStyle w:val="a4"/>
        <w:jc w:val="center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7A3E54">
        <w:t>___________________________________________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193CA0" w:rsidRDefault="00193CA0" w:rsidP="00193CA0">
      <w:pPr>
        <w:rPr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</w:t>
      </w:r>
      <w:proofErr w:type="gramStart"/>
      <w:r>
        <w:rPr>
          <w:rFonts w:ascii="Times New Roman" w:hAnsi="Times New Roman"/>
          <w:sz w:val="28"/>
          <w:szCs w:val="22"/>
          <w:lang w:val="ru-RU"/>
        </w:rPr>
        <w:t>ИПРА</w:t>
      </w:r>
      <w:r w:rsidRPr="007A3E54">
        <w:t>:_</w:t>
      </w:r>
      <w:proofErr w:type="gramEnd"/>
      <w:r w:rsidRPr="007A3E54">
        <w:t>____________</w:t>
      </w:r>
      <w:r w:rsidR="00BD05D5">
        <w:t>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</w:tbl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627CC0" w:rsidRPr="00193CA0" w:rsidRDefault="00627CC0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bookmarkStart w:id="0" w:name="_GoBack"/>
      <w:bookmarkEnd w:id="0"/>
      <w:r w:rsidRPr="00193CA0">
        <w:rPr>
          <w:b/>
          <w:szCs w:val="28"/>
        </w:rPr>
        <w:t xml:space="preserve">Контроль </w:t>
      </w:r>
      <w:r w:rsidR="00193CA0" w:rsidRPr="00193CA0">
        <w:rPr>
          <w:b/>
          <w:szCs w:val="28"/>
        </w:rPr>
        <w:t>жизненных</w:t>
      </w:r>
      <w:r w:rsidR="00D1518B">
        <w:rPr>
          <w:b/>
          <w:szCs w:val="28"/>
        </w:rPr>
        <w:t xml:space="preserve">(витальных) </w:t>
      </w:r>
      <w:r w:rsidRPr="00193CA0">
        <w:rPr>
          <w:b/>
          <w:szCs w:val="28"/>
        </w:rPr>
        <w:t>показателей</w:t>
      </w:r>
    </w:p>
    <w:p w:rsidR="00193CA0" w:rsidRPr="00193CA0" w:rsidRDefault="00193CA0" w:rsidP="00193CA0">
      <w:pPr>
        <w:pStyle w:val="a4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627CC0" w:rsidRPr="00193CA0" w:rsidRDefault="00627CC0" w:rsidP="00193CA0">
      <w:pPr>
        <w:pStyle w:val="a4"/>
        <w:rPr>
          <w:b/>
          <w:szCs w:val="28"/>
        </w:rPr>
      </w:pPr>
    </w:p>
    <w:p w:rsidR="00B53DEF" w:rsidRDefault="00B53DEF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lastRenderedPageBreak/>
        <w:t>Соблюдение режима сна и отдыха,</w:t>
      </w:r>
      <w:r w:rsidR="00D1518B">
        <w:rPr>
          <w:b/>
          <w:szCs w:val="28"/>
        </w:rPr>
        <w:t xml:space="preserve"> организация </w:t>
      </w:r>
      <w:r w:rsidR="00D1518B" w:rsidRPr="00193CA0">
        <w:rPr>
          <w:b/>
          <w:szCs w:val="28"/>
        </w:rPr>
        <w:t>досуга</w:t>
      </w:r>
      <w:r w:rsidRPr="00193CA0">
        <w:rPr>
          <w:b/>
          <w:szCs w:val="28"/>
        </w:rPr>
        <w:t>.</w:t>
      </w:r>
    </w:p>
    <w:p w:rsidR="00193CA0" w:rsidRDefault="00675E85" w:rsidP="00193CA0">
      <w:pPr>
        <w:pStyle w:val="a4"/>
      </w:pPr>
      <w:r>
        <w:t xml:space="preserve">Вид социальной услуги из </w:t>
      </w:r>
      <w:r w:rsidR="007A3E54">
        <w:t>ИППСУ: _</w:t>
      </w:r>
      <w:r w:rsidR="00193CA0">
        <w:t>_________________________________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BD05D5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193CA0" w:rsidRDefault="00193CA0" w:rsidP="00AA3B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18B" w:rsidRDefault="00AA3B9C" w:rsidP="00EF3CDD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Создание безопасного окружения, </w:t>
      </w:r>
      <w:r w:rsidR="00D1518B">
        <w:rPr>
          <w:b/>
          <w:szCs w:val="28"/>
        </w:rPr>
        <w:t>с</w:t>
      </w:r>
      <w:r w:rsidR="00D1518B" w:rsidRPr="00D1518B">
        <w:rPr>
          <w:b/>
          <w:szCs w:val="28"/>
        </w:rPr>
        <w:t>пособность переживать жизненные события</w:t>
      </w:r>
    </w:p>
    <w:p w:rsidR="00AA3B9C" w:rsidRPr="00EF3CDD" w:rsidRDefault="00AA3B9C" w:rsidP="00D1518B">
      <w:pPr>
        <w:pStyle w:val="a4"/>
        <w:rPr>
          <w:b/>
          <w:szCs w:val="28"/>
        </w:rPr>
      </w:pPr>
      <w:r w:rsidRPr="00193CA0">
        <w:rPr>
          <w:b/>
          <w:szCs w:val="28"/>
        </w:rPr>
        <w:tab/>
      </w:r>
    </w:p>
    <w:p w:rsidR="00EF3CDD" w:rsidRDefault="00675E85" w:rsidP="00EF3CDD">
      <w:pPr>
        <w:pStyle w:val="a4"/>
      </w:pPr>
      <w:r>
        <w:t>Вид социальной услуги из ИППСУ:</w:t>
      </w:r>
      <w:r w:rsidR="00EF3CDD">
        <w:tab/>
      </w:r>
      <w:r w:rsidR="00EF3CDD">
        <w:tab/>
      </w:r>
    </w:p>
    <w:p w:rsidR="00EF3CDD" w:rsidRDefault="00EF3CDD" w:rsidP="00EF3CDD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EF3CDD" w:rsidRPr="009B251F" w:rsidTr="00B97C5A">
        <w:tc>
          <w:tcPr>
            <w:tcW w:w="851" w:type="dxa"/>
          </w:tcPr>
          <w:p w:rsidR="00EF3CDD" w:rsidRPr="0082420F" w:rsidRDefault="00EF3CDD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EF3CDD" w:rsidRPr="0082420F" w:rsidRDefault="00EF3CDD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EF3CDD" w:rsidRPr="009B251F" w:rsidTr="00B97C5A">
        <w:tc>
          <w:tcPr>
            <w:tcW w:w="851" w:type="dxa"/>
          </w:tcPr>
          <w:p w:rsidR="00EF3CDD" w:rsidRPr="009B251F" w:rsidRDefault="00EF3CDD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EF3CDD" w:rsidRPr="0082420F" w:rsidRDefault="00EF3CDD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Заключение о нуждаемости (не нуждаемости) в проведении мероприятий по медицинской реабилитации и абелитами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BD05D5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EF3CDD" w:rsidRDefault="00EF3CDD" w:rsidP="00EF3CDD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EF3CDD" w:rsidRPr="00BD05D5" w:rsidTr="00B97C5A">
        <w:tc>
          <w:tcPr>
            <w:tcW w:w="851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EF3CDD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EF3CDD" w:rsidRPr="00BD05D5" w:rsidTr="00B97C5A">
        <w:tc>
          <w:tcPr>
            <w:tcW w:w="851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sectPr w:rsidR="00FE5B1B" w:rsidRPr="00FE5B1B" w:rsidSect="001C3E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DDC"/>
    <w:multiLevelType w:val="hybridMultilevel"/>
    <w:tmpl w:val="D00AC558"/>
    <w:lvl w:ilvl="0" w:tplc="5742D910">
      <w:start w:val="1"/>
      <w:numFmt w:val="upperRoman"/>
      <w:lvlText w:val="%1."/>
      <w:lvlJc w:val="left"/>
      <w:pPr>
        <w:ind w:left="15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45435CBB"/>
    <w:multiLevelType w:val="hybridMultilevel"/>
    <w:tmpl w:val="12AC9AB2"/>
    <w:lvl w:ilvl="0" w:tplc="8DF42E56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4"/>
    <w:rsid w:val="00153FE1"/>
    <w:rsid w:val="00162846"/>
    <w:rsid w:val="00193CA0"/>
    <w:rsid w:val="001C3B3B"/>
    <w:rsid w:val="001C3E74"/>
    <w:rsid w:val="0020594E"/>
    <w:rsid w:val="002300C0"/>
    <w:rsid w:val="00241863"/>
    <w:rsid w:val="00242A77"/>
    <w:rsid w:val="0026371F"/>
    <w:rsid w:val="00264C35"/>
    <w:rsid w:val="00313B01"/>
    <w:rsid w:val="0034313A"/>
    <w:rsid w:val="003529EB"/>
    <w:rsid w:val="00370F06"/>
    <w:rsid w:val="003A0245"/>
    <w:rsid w:val="003B1143"/>
    <w:rsid w:val="003D7FAF"/>
    <w:rsid w:val="0043638C"/>
    <w:rsid w:val="00460796"/>
    <w:rsid w:val="004E5E62"/>
    <w:rsid w:val="00571DA6"/>
    <w:rsid w:val="005F3854"/>
    <w:rsid w:val="00601FC7"/>
    <w:rsid w:val="00610AF0"/>
    <w:rsid w:val="006223E6"/>
    <w:rsid w:val="00627CC0"/>
    <w:rsid w:val="00675E85"/>
    <w:rsid w:val="006D1AED"/>
    <w:rsid w:val="006D6F1E"/>
    <w:rsid w:val="00727B86"/>
    <w:rsid w:val="007529A9"/>
    <w:rsid w:val="00772D2E"/>
    <w:rsid w:val="00782557"/>
    <w:rsid w:val="007A021D"/>
    <w:rsid w:val="007A3E54"/>
    <w:rsid w:val="007D17BB"/>
    <w:rsid w:val="007D425B"/>
    <w:rsid w:val="007E092A"/>
    <w:rsid w:val="00813597"/>
    <w:rsid w:val="00815979"/>
    <w:rsid w:val="0082420F"/>
    <w:rsid w:val="008270B7"/>
    <w:rsid w:val="00850437"/>
    <w:rsid w:val="00864BFB"/>
    <w:rsid w:val="008658C4"/>
    <w:rsid w:val="00870AE8"/>
    <w:rsid w:val="0089372C"/>
    <w:rsid w:val="00895CAA"/>
    <w:rsid w:val="00951B80"/>
    <w:rsid w:val="00971F5F"/>
    <w:rsid w:val="009C5EBB"/>
    <w:rsid w:val="00A64942"/>
    <w:rsid w:val="00AA3B9C"/>
    <w:rsid w:val="00B53DEF"/>
    <w:rsid w:val="00B561CE"/>
    <w:rsid w:val="00B611CC"/>
    <w:rsid w:val="00B67E48"/>
    <w:rsid w:val="00B956E8"/>
    <w:rsid w:val="00BA0110"/>
    <w:rsid w:val="00BD05D5"/>
    <w:rsid w:val="00BD551A"/>
    <w:rsid w:val="00BD7EF0"/>
    <w:rsid w:val="00C42829"/>
    <w:rsid w:val="00C6561D"/>
    <w:rsid w:val="00CB101A"/>
    <w:rsid w:val="00CB5902"/>
    <w:rsid w:val="00CB6239"/>
    <w:rsid w:val="00CF5404"/>
    <w:rsid w:val="00D0204F"/>
    <w:rsid w:val="00D14360"/>
    <w:rsid w:val="00D1518B"/>
    <w:rsid w:val="00D4496D"/>
    <w:rsid w:val="00D638BC"/>
    <w:rsid w:val="00DF5208"/>
    <w:rsid w:val="00E83189"/>
    <w:rsid w:val="00E978E4"/>
    <w:rsid w:val="00EC6A61"/>
    <w:rsid w:val="00EF2611"/>
    <w:rsid w:val="00EF3CDD"/>
    <w:rsid w:val="00F80306"/>
    <w:rsid w:val="00FE5B1B"/>
    <w:rsid w:val="00FF0812"/>
    <w:rsid w:val="00FF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367"/>
  <w15:docId w15:val="{4F434A31-2123-4B5C-AD4D-E7B9648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E74"/>
    <w:pPr>
      <w:jc w:val="both"/>
    </w:pPr>
    <w:rPr>
      <w:rFonts w:ascii="Times New Roman" w:hAnsi="Times New Roman"/>
      <w:sz w:val="28"/>
      <w:szCs w:val="22"/>
    </w:rPr>
  </w:style>
  <w:style w:type="paragraph" w:customStyle="1" w:styleId="context-head">
    <w:name w:val="context-head"/>
    <w:basedOn w:val="a"/>
    <w:rsid w:val="0043638C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93CA0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D020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D020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2</cp:revision>
  <dcterms:created xsi:type="dcterms:W3CDTF">2020-04-15T13:32:00Z</dcterms:created>
  <dcterms:modified xsi:type="dcterms:W3CDTF">2020-04-15T13:32:00Z</dcterms:modified>
</cp:coreProperties>
</file>