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5CC" w:rsidRPr="00C14BC8" w:rsidRDefault="00C425CC" w:rsidP="00C425CC">
      <w:pPr>
        <w:tabs>
          <w:tab w:val="left" w:pos="851"/>
        </w:tabs>
        <w:spacing w:after="0" w:line="240" w:lineRule="auto"/>
        <w:jc w:val="center"/>
        <w:rPr>
          <w:rFonts w:ascii="Times New Roman" w:hAnsi="Times New Roman"/>
          <w:b/>
          <w:bCs/>
          <w:color w:val="000000"/>
          <w:sz w:val="28"/>
          <w:szCs w:val="28"/>
          <w:lang w:eastAsia="en-US"/>
        </w:rPr>
      </w:pPr>
      <w:r>
        <w:rPr>
          <w:rFonts w:ascii="Times New Roman" w:hAnsi="Times New Roman"/>
          <w:b/>
          <w:bCs/>
          <w:color w:val="000000"/>
          <w:sz w:val="28"/>
          <w:szCs w:val="28"/>
          <w:lang w:eastAsia="en-US"/>
        </w:rPr>
        <w:t>ГОСУДАРСТВЕННОЕ КАЗЕ</w:t>
      </w:r>
      <w:r w:rsidRPr="00C14BC8">
        <w:rPr>
          <w:rFonts w:ascii="Times New Roman" w:hAnsi="Times New Roman"/>
          <w:b/>
          <w:bCs/>
          <w:color w:val="000000"/>
          <w:sz w:val="28"/>
          <w:szCs w:val="28"/>
          <w:lang w:eastAsia="en-US"/>
        </w:rPr>
        <w:t xml:space="preserve">ННОЕ УЧРЕЖДЕНИЕ </w:t>
      </w:r>
    </w:p>
    <w:p w:rsidR="00C425CC" w:rsidRPr="00C14BC8" w:rsidRDefault="00C425CC" w:rsidP="00C425CC">
      <w:pPr>
        <w:tabs>
          <w:tab w:val="left" w:pos="851"/>
        </w:tabs>
        <w:spacing w:after="0" w:line="240" w:lineRule="auto"/>
        <w:jc w:val="center"/>
        <w:rPr>
          <w:rFonts w:ascii="Times New Roman" w:hAnsi="Times New Roman"/>
          <w:b/>
          <w:bCs/>
          <w:color w:val="000000"/>
          <w:sz w:val="28"/>
          <w:szCs w:val="28"/>
          <w:lang w:eastAsia="en-US"/>
        </w:rPr>
      </w:pPr>
      <w:r w:rsidRPr="00C14BC8">
        <w:rPr>
          <w:rFonts w:ascii="Times New Roman" w:hAnsi="Times New Roman"/>
          <w:b/>
          <w:bCs/>
          <w:color w:val="000000"/>
          <w:sz w:val="28"/>
          <w:szCs w:val="28"/>
          <w:lang w:eastAsia="en-US"/>
        </w:rPr>
        <w:t>«РЕСПУБЛИКАНСКИЙ РЕСУРСНЫЙ ЦЕНТР МИНИСТЕРСТВА ТРУДА, ЗАНЯТОСТИ И СОЦИАЛЬНОЙ ЗАЩИТЫ РЕСПУБЛИКИ ТАТАРСТАН»</w:t>
      </w:r>
    </w:p>
    <w:p w:rsidR="00C425CC" w:rsidRPr="004F1AEE" w:rsidRDefault="00C425CC" w:rsidP="00C425CC">
      <w:pPr>
        <w:spacing w:after="0" w:line="240" w:lineRule="auto"/>
        <w:ind w:firstLine="567"/>
        <w:rPr>
          <w:rFonts w:ascii="Times New Roman" w:hAnsi="Times New Roman"/>
          <w:b/>
          <w:sz w:val="28"/>
          <w:szCs w:val="28"/>
        </w:rPr>
      </w:pPr>
    </w:p>
    <w:p w:rsidR="00C425CC" w:rsidRPr="004F1AEE" w:rsidRDefault="00C425CC" w:rsidP="00C425CC">
      <w:pPr>
        <w:spacing w:after="0" w:line="240" w:lineRule="auto"/>
        <w:ind w:firstLine="567"/>
        <w:rPr>
          <w:rFonts w:ascii="Times New Roman" w:hAnsi="Times New Roman"/>
          <w:b/>
          <w:sz w:val="28"/>
          <w:szCs w:val="28"/>
        </w:rPr>
      </w:pPr>
    </w:p>
    <w:p w:rsidR="00C425CC" w:rsidRPr="004F1AEE" w:rsidRDefault="00C425CC" w:rsidP="00C425CC">
      <w:pPr>
        <w:spacing w:after="0" w:line="240" w:lineRule="auto"/>
        <w:ind w:firstLine="567"/>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sz w:val="28"/>
          <w:szCs w:val="28"/>
        </w:rPr>
      </w:pPr>
    </w:p>
    <w:p w:rsidR="00C425CC" w:rsidRDefault="00C425CC" w:rsidP="00C425CC">
      <w:pPr>
        <w:spacing w:after="0" w:line="240" w:lineRule="auto"/>
        <w:ind w:firstLine="567"/>
        <w:jc w:val="center"/>
        <w:rPr>
          <w:rFonts w:ascii="Times New Roman" w:hAnsi="Times New Roman"/>
          <w:sz w:val="28"/>
          <w:szCs w:val="28"/>
        </w:rPr>
      </w:pPr>
    </w:p>
    <w:p w:rsidR="00C425CC" w:rsidRDefault="00C425CC" w:rsidP="00C425CC">
      <w:pPr>
        <w:spacing w:after="0" w:line="240" w:lineRule="auto"/>
        <w:ind w:firstLine="567"/>
        <w:jc w:val="center"/>
        <w:rPr>
          <w:rFonts w:ascii="Times New Roman" w:hAnsi="Times New Roman"/>
          <w:sz w:val="28"/>
          <w:szCs w:val="28"/>
        </w:rPr>
      </w:pPr>
    </w:p>
    <w:p w:rsidR="00C425CC" w:rsidRPr="004F1AEE" w:rsidRDefault="00C425CC" w:rsidP="00C425CC">
      <w:pPr>
        <w:spacing w:after="0" w:line="240" w:lineRule="auto"/>
        <w:ind w:firstLine="567"/>
        <w:jc w:val="center"/>
        <w:rPr>
          <w:rFonts w:ascii="Times New Roman" w:hAnsi="Times New Roman"/>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723DBA">
      <w:pPr>
        <w:tabs>
          <w:tab w:val="left" w:pos="2745"/>
        </w:tabs>
        <w:spacing w:after="0" w:line="240" w:lineRule="auto"/>
        <w:ind w:firstLine="567"/>
        <w:rPr>
          <w:rFonts w:ascii="Times New Roman" w:hAnsi="Times New Roman"/>
          <w:b/>
          <w:sz w:val="28"/>
          <w:szCs w:val="28"/>
        </w:rPr>
      </w:pPr>
    </w:p>
    <w:p w:rsidR="00C425CC" w:rsidRPr="004F1AEE" w:rsidRDefault="00C425CC" w:rsidP="00C425CC">
      <w:pPr>
        <w:spacing w:after="0" w:line="240" w:lineRule="auto"/>
        <w:ind w:firstLine="567"/>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36"/>
          <w:szCs w:val="36"/>
        </w:rPr>
      </w:pPr>
      <w:r w:rsidRPr="00C425CC">
        <w:rPr>
          <w:rFonts w:ascii="Times New Roman" w:hAnsi="Times New Roman"/>
          <w:b/>
          <w:sz w:val="36"/>
          <w:szCs w:val="36"/>
        </w:rPr>
        <w:t xml:space="preserve">Методические </w:t>
      </w:r>
      <w:r>
        <w:rPr>
          <w:rFonts w:ascii="Times New Roman" w:hAnsi="Times New Roman"/>
          <w:b/>
          <w:sz w:val="36"/>
          <w:szCs w:val="36"/>
        </w:rPr>
        <w:t>рекомендации</w:t>
      </w:r>
      <w:r w:rsidRPr="00C425CC">
        <w:rPr>
          <w:rFonts w:ascii="Times New Roman" w:hAnsi="Times New Roman"/>
          <w:b/>
          <w:sz w:val="36"/>
          <w:szCs w:val="36"/>
        </w:rPr>
        <w:t xml:space="preserve"> по </w:t>
      </w:r>
      <w:r w:rsidR="002B662F">
        <w:rPr>
          <w:rFonts w:ascii="Times New Roman" w:hAnsi="Times New Roman"/>
          <w:b/>
          <w:sz w:val="36"/>
          <w:szCs w:val="36"/>
        </w:rPr>
        <w:t xml:space="preserve">организации </w:t>
      </w:r>
      <w:r w:rsidR="00821611">
        <w:rPr>
          <w:rFonts w:ascii="Times New Roman" w:hAnsi="Times New Roman"/>
          <w:b/>
          <w:sz w:val="36"/>
          <w:szCs w:val="36"/>
        </w:rPr>
        <w:t xml:space="preserve">деятельности специалистов по социальной работе, ответственных за внедрение системы долговременного ухода за гражданами пожилого возраста и инвалидами </w:t>
      </w:r>
    </w:p>
    <w:p w:rsidR="00C425CC" w:rsidRPr="00C425CC" w:rsidRDefault="00C425CC" w:rsidP="00C425CC">
      <w:pPr>
        <w:spacing w:after="0" w:line="240" w:lineRule="auto"/>
        <w:ind w:firstLine="567"/>
        <w:jc w:val="center"/>
        <w:rPr>
          <w:rFonts w:ascii="Times New Roman" w:hAnsi="Times New Roman"/>
          <w:sz w:val="28"/>
          <w:szCs w:val="36"/>
        </w:rPr>
      </w:pPr>
    </w:p>
    <w:p w:rsidR="00C425CC" w:rsidRPr="00C425CC" w:rsidRDefault="00C425CC" w:rsidP="00C425CC">
      <w:pPr>
        <w:spacing w:after="0" w:line="240" w:lineRule="auto"/>
        <w:ind w:firstLine="567"/>
        <w:jc w:val="center"/>
        <w:rPr>
          <w:rFonts w:ascii="Times New Roman" w:hAnsi="Times New Roman"/>
          <w:sz w:val="28"/>
          <w:szCs w:val="36"/>
        </w:rPr>
      </w:pPr>
    </w:p>
    <w:p w:rsidR="00C425CC" w:rsidRPr="000A0DBF" w:rsidRDefault="00C425CC" w:rsidP="000A0DBF">
      <w:pPr>
        <w:spacing w:after="0" w:line="240" w:lineRule="auto"/>
        <w:ind w:left="-709" w:right="-143" w:firstLine="142"/>
        <w:jc w:val="center"/>
        <w:rPr>
          <w:rFonts w:ascii="Times New Roman" w:hAnsi="Times New Roman"/>
          <w:sz w:val="28"/>
          <w:szCs w:val="28"/>
        </w:rPr>
      </w:pPr>
      <w:r w:rsidRPr="004F1AEE">
        <w:rPr>
          <w:rFonts w:ascii="Times New Roman" w:hAnsi="Times New Roman"/>
          <w:sz w:val="28"/>
          <w:szCs w:val="28"/>
        </w:rPr>
        <w:t>(Практическое руководство для специалистов</w:t>
      </w:r>
      <w:r w:rsidR="000D0174">
        <w:rPr>
          <w:rFonts w:ascii="Times New Roman" w:hAnsi="Times New Roman"/>
          <w:sz w:val="28"/>
          <w:szCs w:val="28"/>
        </w:rPr>
        <w:t>,</w:t>
      </w:r>
      <w:r w:rsidR="00812DB0">
        <w:rPr>
          <w:rFonts w:ascii="Times New Roman" w:hAnsi="Times New Roman"/>
          <w:sz w:val="28"/>
          <w:szCs w:val="28"/>
        </w:rPr>
        <w:t xml:space="preserve"> </w:t>
      </w:r>
      <w:r w:rsidR="000D0174">
        <w:rPr>
          <w:rFonts w:ascii="Times New Roman" w:hAnsi="Times New Roman"/>
          <w:sz w:val="28"/>
          <w:szCs w:val="28"/>
        </w:rPr>
        <w:t>ответственных</w:t>
      </w:r>
      <w:r w:rsidR="00812DB0">
        <w:rPr>
          <w:rFonts w:ascii="Times New Roman" w:hAnsi="Times New Roman"/>
          <w:sz w:val="28"/>
          <w:szCs w:val="28"/>
        </w:rPr>
        <w:t xml:space="preserve"> </w:t>
      </w:r>
      <w:r w:rsidR="004D2314">
        <w:rPr>
          <w:rFonts w:ascii="Times New Roman" w:hAnsi="Times New Roman"/>
          <w:sz w:val="28"/>
          <w:szCs w:val="28"/>
        </w:rPr>
        <w:t>за внедрение системы долговременного ухода за гражданами пожилого возраста и инвалидами комплексных центров социального обслуживания населения</w:t>
      </w:r>
      <w:r w:rsidR="00812DB0">
        <w:rPr>
          <w:rFonts w:ascii="Times New Roman" w:hAnsi="Times New Roman"/>
          <w:sz w:val="28"/>
          <w:szCs w:val="28"/>
        </w:rPr>
        <w:t xml:space="preserve"> </w:t>
      </w:r>
      <w:r w:rsidRPr="004F1AEE">
        <w:rPr>
          <w:rFonts w:ascii="Times New Roman" w:hAnsi="Times New Roman"/>
          <w:sz w:val="28"/>
          <w:szCs w:val="28"/>
        </w:rPr>
        <w:t>Республики Татарстан)</w:t>
      </w:r>
    </w:p>
    <w:p w:rsidR="00C425CC" w:rsidRPr="004F1AEE" w:rsidRDefault="00C425CC" w:rsidP="00C425CC">
      <w:pPr>
        <w:spacing w:after="0" w:line="240" w:lineRule="auto"/>
        <w:ind w:firstLine="567"/>
        <w:rPr>
          <w:rFonts w:ascii="Times New Roman" w:hAnsi="Times New Roman"/>
          <w:b/>
          <w:sz w:val="28"/>
          <w:szCs w:val="28"/>
        </w:rPr>
      </w:pPr>
    </w:p>
    <w:p w:rsidR="00C425CC" w:rsidRPr="004F1AEE" w:rsidRDefault="00C425CC" w:rsidP="00C425CC">
      <w:pPr>
        <w:spacing w:after="0" w:line="240" w:lineRule="auto"/>
        <w:ind w:firstLine="567"/>
        <w:rPr>
          <w:rFonts w:ascii="Times New Roman" w:hAnsi="Times New Roman"/>
          <w:b/>
          <w:sz w:val="28"/>
          <w:szCs w:val="28"/>
        </w:rPr>
      </w:pPr>
    </w:p>
    <w:p w:rsidR="00C425CC" w:rsidRPr="004F1AEE" w:rsidRDefault="00C425CC" w:rsidP="00C425CC">
      <w:pPr>
        <w:spacing w:after="0" w:line="240" w:lineRule="auto"/>
        <w:ind w:firstLine="567"/>
        <w:jc w:val="center"/>
        <w:rPr>
          <w:rFonts w:ascii="Times New Roman" w:hAnsi="Times New Roman"/>
          <w:b/>
          <w:sz w:val="28"/>
          <w:szCs w:val="28"/>
        </w:rPr>
      </w:pPr>
    </w:p>
    <w:p w:rsidR="00C425CC" w:rsidRPr="004F1AEE" w:rsidRDefault="00C425CC" w:rsidP="00C425CC">
      <w:pPr>
        <w:spacing w:after="0" w:line="240" w:lineRule="auto"/>
        <w:ind w:firstLine="567"/>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812DB0" w:rsidRDefault="00812DB0"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C425CC">
      <w:pPr>
        <w:spacing w:after="0" w:line="240" w:lineRule="auto"/>
        <w:ind w:firstLine="567"/>
        <w:jc w:val="center"/>
        <w:rPr>
          <w:rFonts w:ascii="Times New Roman" w:hAnsi="Times New Roman"/>
          <w:b/>
          <w:sz w:val="28"/>
          <w:szCs w:val="28"/>
        </w:rPr>
      </w:pPr>
    </w:p>
    <w:p w:rsidR="00C425CC" w:rsidRDefault="00C425CC" w:rsidP="00821611">
      <w:pPr>
        <w:spacing w:after="0" w:line="240" w:lineRule="auto"/>
        <w:rPr>
          <w:rFonts w:ascii="Times New Roman" w:hAnsi="Times New Roman"/>
          <w:b/>
          <w:sz w:val="28"/>
          <w:szCs w:val="28"/>
        </w:rPr>
      </w:pPr>
    </w:p>
    <w:p w:rsidR="00C425CC" w:rsidRPr="004F1AEE" w:rsidRDefault="00C425CC" w:rsidP="00C425CC">
      <w:pPr>
        <w:spacing w:after="0" w:line="240" w:lineRule="auto"/>
        <w:ind w:firstLine="567"/>
        <w:rPr>
          <w:rFonts w:ascii="Times New Roman" w:hAnsi="Times New Roman"/>
          <w:b/>
          <w:sz w:val="28"/>
          <w:szCs w:val="28"/>
        </w:rPr>
      </w:pPr>
    </w:p>
    <w:p w:rsidR="00C425CC" w:rsidRDefault="00C425CC" w:rsidP="00C425CC">
      <w:pPr>
        <w:ind w:firstLine="567"/>
        <w:jc w:val="center"/>
        <w:rPr>
          <w:rFonts w:ascii="Times New Roman" w:hAnsi="Times New Roman"/>
          <w:b/>
          <w:sz w:val="28"/>
          <w:szCs w:val="28"/>
        </w:rPr>
      </w:pPr>
      <w:r w:rsidRPr="004F1AEE">
        <w:rPr>
          <w:rFonts w:ascii="Times New Roman" w:hAnsi="Times New Roman"/>
          <w:b/>
          <w:sz w:val="28"/>
          <w:szCs w:val="28"/>
        </w:rPr>
        <w:t xml:space="preserve">Казань </w:t>
      </w:r>
      <w:r>
        <w:rPr>
          <w:rFonts w:ascii="Times New Roman" w:hAnsi="Times New Roman"/>
          <w:b/>
          <w:sz w:val="28"/>
          <w:szCs w:val="28"/>
        </w:rPr>
        <w:t>–2020</w:t>
      </w:r>
    </w:p>
    <w:p w:rsidR="001D62CE" w:rsidRDefault="00107A81" w:rsidP="001D62CE">
      <w:pPr>
        <w:pStyle w:val="a3"/>
        <w:numPr>
          <w:ilvl w:val="0"/>
          <w:numId w:val="1"/>
        </w:numPr>
        <w:spacing w:after="0"/>
        <w:jc w:val="center"/>
        <w:rPr>
          <w:rFonts w:ascii="Times New Roman" w:hAnsi="Times New Roman"/>
          <w:sz w:val="28"/>
          <w:szCs w:val="28"/>
        </w:rPr>
      </w:pPr>
      <w:r>
        <w:rPr>
          <w:rFonts w:ascii="Times New Roman" w:hAnsi="Times New Roman"/>
          <w:sz w:val="28"/>
          <w:szCs w:val="28"/>
        </w:rPr>
        <w:lastRenderedPageBreak/>
        <w:t>Введение</w:t>
      </w:r>
    </w:p>
    <w:p w:rsidR="001D62CE" w:rsidRPr="00914D43" w:rsidRDefault="001D62CE" w:rsidP="001D62CE">
      <w:pPr>
        <w:spacing w:after="0"/>
        <w:jc w:val="center"/>
        <w:rPr>
          <w:rFonts w:ascii="Times New Roman" w:hAnsi="Times New Roman"/>
          <w:sz w:val="28"/>
          <w:szCs w:val="28"/>
        </w:rPr>
      </w:pPr>
    </w:p>
    <w:p w:rsidR="002063C1" w:rsidRDefault="00587737" w:rsidP="00550A9E">
      <w:pPr>
        <w:spacing w:after="0"/>
        <w:ind w:left="-567" w:firstLine="567"/>
        <w:jc w:val="both"/>
        <w:rPr>
          <w:rFonts w:ascii="Times New Roman" w:hAnsi="Times New Roman"/>
          <w:sz w:val="28"/>
        </w:rPr>
      </w:pPr>
      <w:r>
        <w:rPr>
          <w:rFonts w:ascii="Times New Roman" w:hAnsi="Times New Roman"/>
          <w:sz w:val="28"/>
          <w:szCs w:val="28"/>
        </w:rPr>
        <w:t>Настоящие м</w:t>
      </w:r>
      <w:r w:rsidRPr="00587737">
        <w:rPr>
          <w:rFonts w:ascii="Times New Roman" w:hAnsi="Times New Roman"/>
          <w:sz w:val="28"/>
          <w:szCs w:val="28"/>
        </w:rPr>
        <w:t xml:space="preserve">етодические рекомендации подготовлены </w:t>
      </w:r>
      <w:r w:rsidR="002063C1">
        <w:rPr>
          <w:rFonts w:ascii="Times New Roman" w:hAnsi="Times New Roman"/>
          <w:sz w:val="28"/>
          <w:szCs w:val="28"/>
        </w:rPr>
        <w:t xml:space="preserve">с целью определения функциональных обязанностей специалистов </w:t>
      </w:r>
      <w:r w:rsidR="0072343F">
        <w:rPr>
          <w:rFonts w:ascii="Times New Roman" w:hAnsi="Times New Roman"/>
          <w:sz w:val="28"/>
          <w:szCs w:val="28"/>
        </w:rPr>
        <w:t xml:space="preserve">по социальной работе </w:t>
      </w:r>
      <w:r w:rsidR="002063C1">
        <w:rPr>
          <w:rFonts w:ascii="Times New Roman" w:hAnsi="Times New Roman"/>
          <w:sz w:val="28"/>
          <w:szCs w:val="28"/>
        </w:rPr>
        <w:t>комплексных центров социального обслуживания</w:t>
      </w:r>
      <w:r w:rsidR="00107A81">
        <w:rPr>
          <w:rFonts w:ascii="Times New Roman" w:hAnsi="Times New Roman"/>
          <w:sz w:val="28"/>
          <w:szCs w:val="28"/>
        </w:rPr>
        <w:t xml:space="preserve"> населения</w:t>
      </w:r>
      <w:r w:rsidR="002063C1">
        <w:rPr>
          <w:rFonts w:ascii="Times New Roman" w:hAnsi="Times New Roman"/>
          <w:sz w:val="28"/>
          <w:szCs w:val="28"/>
        </w:rPr>
        <w:t>, ответственных за внедрение системы долговременного ухода за гражданами пожилого возраста и инвалидами</w:t>
      </w:r>
      <w:r w:rsidR="009E66E0">
        <w:rPr>
          <w:rFonts w:ascii="Times New Roman" w:hAnsi="Times New Roman"/>
          <w:sz w:val="28"/>
          <w:szCs w:val="28"/>
        </w:rPr>
        <w:t xml:space="preserve"> </w:t>
      </w:r>
      <w:r w:rsidR="002063C1">
        <w:rPr>
          <w:rFonts w:ascii="Times New Roman" w:hAnsi="Times New Roman"/>
          <w:sz w:val="28"/>
        </w:rPr>
        <w:t xml:space="preserve">в Республике Татарстан (далее — СДУ). </w:t>
      </w:r>
    </w:p>
    <w:p w:rsidR="00CE112B" w:rsidRDefault="00CE112B" w:rsidP="00550A9E">
      <w:pPr>
        <w:spacing w:after="0"/>
        <w:ind w:left="-567" w:firstLine="567"/>
        <w:jc w:val="both"/>
        <w:rPr>
          <w:rFonts w:ascii="Times New Roman" w:hAnsi="Times New Roman"/>
          <w:sz w:val="28"/>
        </w:rPr>
      </w:pPr>
      <w:r>
        <w:rPr>
          <w:rFonts w:ascii="Times New Roman" w:hAnsi="Times New Roman"/>
          <w:sz w:val="28"/>
        </w:rPr>
        <w:t xml:space="preserve">Создание системы долговременного ухода за гражданами пожилого возраста и инвалидами предполагает новые подходы к оказанию социальных услуг пожилым гражданам, ориентируясь на комплексное обеспечение качества жизни пожилых людей: совершенствование системы социальных и медицинских услуг, </w:t>
      </w:r>
      <w:r w:rsidR="00D508CF">
        <w:rPr>
          <w:rFonts w:ascii="Times New Roman" w:hAnsi="Times New Roman"/>
          <w:sz w:val="28"/>
        </w:rPr>
        <w:t xml:space="preserve">создание условий для организации досуга и отдыха, формирование позитивных интересов с целью увеличения периода активного долголетия и продолжительности здоровой жизни граждан старшего поколения, </w:t>
      </w:r>
      <w:r>
        <w:rPr>
          <w:rFonts w:ascii="Times New Roman" w:hAnsi="Times New Roman"/>
          <w:sz w:val="28"/>
        </w:rPr>
        <w:t>развитие их творческого и интеллектуального потенциала</w:t>
      </w:r>
      <w:r w:rsidR="00D508CF">
        <w:rPr>
          <w:rFonts w:ascii="Times New Roman" w:hAnsi="Times New Roman"/>
          <w:sz w:val="28"/>
        </w:rPr>
        <w:t>.</w:t>
      </w:r>
    </w:p>
    <w:p w:rsidR="00CE112B" w:rsidRDefault="00CE112B" w:rsidP="00550A9E">
      <w:pPr>
        <w:spacing w:after="0"/>
        <w:ind w:left="-567" w:firstLine="567"/>
        <w:jc w:val="both"/>
        <w:rPr>
          <w:rFonts w:ascii="Times New Roman" w:hAnsi="Times New Roman"/>
          <w:sz w:val="28"/>
        </w:rPr>
      </w:pPr>
      <w:r>
        <w:rPr>
          <w:rFonts w:ascii="Times New Roman" w:hAnsi="Times New Roman"/>
          <w:sz w:val="28"/>
        </w:rPr>
        <w:t>Приоритетным направлением работы специалистов отделений надомного обслуживания</w:t>
      </w:r>
      <w:r w:rsidR="00107A81">
        <w:rPr>
          <w:rFonts w:ascii="Times New Roman" w:hAnsi="Times New Roman"/>
          <w:sz w:val="28"/>
        </w:rPr>
        <w:t xml:space="preserve"> комплексных центров социального обслуживания населения</w:t>
      </w:r>
      <w:r>
        <w:rPr>
          <w:rFonts w:ascii="Times New Roman" w:hAnsi="Times New Roman"/>
          <w:sz w:val="28"/>
        </w:rPr>
        <w:t>, является сохранение возможности пребывания пожилых граждан и граждан с инвалидностью в привычной домашней среде</w:t>
      </w:r>
      <w:r w:rsidR="00107A81">
        <w:rPr>
          <w:rFonts w:ascii="Times New Roman" w:hAnsi="Times New Roman"/>
          <w:sz w:val="28"/>
        </w:rPr>
        <w:t xml:space="preserve"> при одновременном обеспечении возможности получения квалифицированной помощи и поддержки со стороны социальных и медицинских работников, а также обеспечения ухода за теми, кто утратил способность обслужить себя в быту.</w:t>
      </w:r>
    </w:p>
    <w:p w:rsidR="002063C1" w:rsidRDefault="00107A81" w:rsidP="00550A9E">
      <w:pPr>
        <w:spacing w:after="0"/>
        <w:ind w:left="-567" w:firstLine="567"/>
        <w:jc w:val="both"/>
        <w:rPr>
          <w:rFonts w:ascii="Times New Roman" w:hAnsi="Times New Roman"/>
          <w:sz w:val="28"/>
          <w:szCs w:val="28"/>
        </w:rPr>
      </w:pPr>
      <w:r>
        <w:rPr>
          <w:rFonts w:ascii="Times New Roman" w:hAnsi="Times New Roman"/>
          <w:sz w:val="28"/>
        </w:rPr>
        <w:t xml:space="preserve">С целью систематизации </w:t>
      </w:r>
      <w:r w:rsidR="00D02E37">
        <w:rPr>
          <w:rFonts w:ascii="Times New Roman" w:hAnsi="Times New Roman"/>
          <w:sz w:val="28"/>
        </w:rPr>
        <w:t xml:space="preserve">работы учреждения по созданию и внедрению системы долговременного ухода за гражданами пожилого возраста и инвалидами, в штатную численность учреждения введены дополнительные штатные единицы специалистов по социальной работе, отвечающие за </w:t>
      </w:r>
      <w:r w:rsidR="002063C1">
        <w:rPr>
          <w:rFonts w:ascii="Times New Roman" w:hAnsi="Times New Roman"/>
          <w:sz w:val="28"/>
        </w:rPr>
        <w:t>реализаци</w:t>
      </w:r>
      <w:r w:rsidR="00D02E37">
        <w:rPr>
          <w:rFonts w:ascii="Times New Roman" w:hAnsi="Times New Roman"/>
          <w:sz w:val="28"/>
        </w:rPr>
        <w:t>ю</w:t>
      </w:r>
      <w:r w:rsidR="002063C1">
        <w:rPr>
          <w:rFonts w:ascii="Times New Roman" w:hAnsi="Times New Roman"/>
          <w:sz w:val="28"/>
        </w:rPr>
        <w:t xml:space="preserve"> мероприятий в рамках создания системы долговременного ухода за гражданами пожилого возраста и инвалидами.</w:t>
      </w:r>
      <w:r w:rsidR="009E66E0">
        <w:rPr>
          <w:rFonts w:ascii="Times New Roman" w:hAnsi="Times New Roman"/>
          <w:sz w:val="28"/>
        </w:rPr>
        <w:t xml:space="preserve"> </w:t>
      </w:r>
      <w:r w:rsidR="00D02E37">
        <w:rPr>
          <w:rFonts w:ascii="Times New Roman" w:hAnsi="Times New Roman"/>
          <w:sz w:val="28"/>
          <w:szCs w:val="28"/>
        </w:rPr>
        <w:t xml:space="preserve">Трудовые действия специалистов отвечают основным требованиям профессиональных стандартов </w:t>
      </w:r>
      <w:r w:rsidR="00D02E37" w:rsidRPr="00D02E37">
        <w:rPr>
          <w:rFonts w:ascii="Times New Roman" w:hAnsi="Times New Roman"/>
          <w:sz w:val="28"/>
          <w:szCs w:val="28"/>
        </w:rPr>
        <w:t>«Специалист по социальной работе»</w:t>
      </w:r>
      <w:r w:rsidR="009E66E0">
        <w:rPr>
          <w:rFonts w:ascii="Times New Roman" w:hAnsi="Times New Roman"/>
          <w:sz w:val="28"/>
          <w:szCs w:val="28"/>
        </w:rPr>
        <w:t xml:space="preserve"> </w:t>
      </w:r>
      <w:r w:rsidR="00D02E37" w:rsidRPr="00D02E37">
        <w:rPr>
          <w:rFonts w:ascii="Times New Roman" w:hAnsi="Times New Roman"/>
          <w:i/>
          <w:sz w:val="28"/>
          <w:szCs w:val="28"/>
        </w:rPr>
        <w:t>(утв. приказом Министерства труда и социальной защиты Российской Федерации от 22 октября 2013г. №571н)</w:t>
      </w:r>
      <w:r w:rsidR="00D02E37">
        <w:rPr>
          <w:rFonts w:ascii="Times New Roman" w:hAnsi="Times New Roman"/>
          <w:sz w:val="28"/>
          <w:szCs w:val="28"/>
        </w:rPr>
        <w:t>.</w:t>
      </w:r>
    </w:p>
    <w:p w:rsidR="00107A81" w:rsidRDefault="00107A81" w:rsidP="00550A9E">
      <w:pPr>
        <w:spacing w:after="0"/>
        <w:ind w:left="-567" w:firstLine="567"/>
        <w:jc w:val="both"/>
        <w:rPr>
          <w:rFonts w:ascii="Times New Roman" w:hAnsi="Times New Roman"/>
          <w:sz w:val="28"/>
          <w:szCs w:val="28"/>
        </w:rPr>
      </w:pPr>
    </w:p>
    <w:p w:rsidR="00107A81" w:rsidRDefault="0072343F" w:rsidP="0072343F">
      <w:pPr>
        <w:pStyle w:val="a3"/>
        <w:numPr>
          <w:ilvl w:val="0"/>
          <w:numId w:val="1"/>
        </w:numPr>
        <w:spacing w:after="0"/>
        <w:jc w:val="center"/>
        <w:rPr>
          <w:rFonts w:ascii="Times New Roman" w:hAnsi="Times New Roman"/>
          <w:sz w:val="28"/>
          <w:szCs w:val="28"/>
        </w:rPr>
      </w:pPr>
      <w:r>
        <w:rPr>
          <w:rFonts w:ascii="Times New Roman" w:hAnsi="Times New Roman"/>
          <w:sz w:val="28"/>
          <w:szCs w:val="28"/>
        </w:rPr>
        <w:t xml:space="preserve">Основные положения системы долговременного ухода за гражданами пожилого возраста и инвалидами </w:t>
      </w:r>
    </w:p>
    <w:p w:rsidR="00E76A75" w:rsidRPr="00E76A75" w:rsidRDefault="00E76A75" w:rsidP="00E76A75">
      <w:pPr>
        <w:spacing w:after="0"/>
        <w:jc w:val="center"/>
        <w:rPr>
          <w:rFonts w:ascii="Times New Roman" w:hAnsi="Times New Roman"/>
          <w:sz w:val="28"/>
          <w:szCs w:val="28"/>
        </w:rPr>
      </w:pPr>
    </w:p>
    <w:p w:rsidR="00870C78" w:rsidRDefault="00870C78" w:rsidP="00870C78">
      <w:pPr>
        <w:spacing w:after="0"/>
        <w:ind w:left="-567" w:firstLine="567"/>
        <w:jc w:val="both"/>
        <w:rPr>
          <w:rFonts w:ascii="Times New Roman" w:hAnsi="Times New Roman"/>
          <w:sz w:val="28"/>
          <w:szCs w:val="28"/>
        </w:rPr>
      </w:pPr>
      <w:r>
        <w:rPr>
          <w:rFonts w:ascii="Times New Roman" w:hAnsi="Times New Roman"/>
          <w:sz w:val="28"/>
          <w:szCs w:val="28"/>
        </w:rPr>
        <w:t xml:space="preserve">Система долговременного ухода </w:t>
      </w:r>
      <w:r w:rsidR="00D508CF">
        <w:rPr>
          <w:rFonts w:ascii="Times New Roman" w:hAnsi="Times New Roman"/>
          <w:sz w:val="28"/>
          <w:szCs w:val="28"/>
        </w:rPr>
        <w:t>–</w:t>
      </w:r>
      <w:r w:rsidRPr="00870C78">
        <w:rPr>
          <w:rFonts w:ascii="Times New Roman" w:hAnsi="Times New Roman"/>
          <w:sz w:val="28"/>
          <w:szCs w:val="28"/>
        </w:rPr>
        <w:t>комплексная система,</w:t>
      </w:r>
      <w:r w:rsidR="009E66E0">
        <w:rPr>
          <w:rFonts w:ascii="Times New Roman" w:hAnsi="Times New Roman"/>
          <w:sz w:val="28"/>
          <w:szCs w:val="28"/>
        </w:rPr>
        <w:t xml:space="preserve"> </w:t>
      </w:r>
      <w:r w:rsidRPr="00870C78">
        <w:rPr>
          <w:rFonts w:ascii="Times New Roman" w:hAnsi="Times New Roman"/>
          <w:sz w:val="28"/>
          <w:szCs w:val="28"/>
        </w:rPr>
        <w:t>направленная на</w:t>
      </w:r>
      <w:r w:rsidR="009E66E0">
        <w:rPr>
          <w:rFonts w:ascii="Times New Roman" w:hAnsi="Times New Roman"/>
          <w:sz w:val="28"/>
          <w:szCs w:val="28"/>
        </w:rPr>
        <w:t xml:space="preserve"> </w:t>
      </w:r>
      <w:r w:rsidRPr="00870C78">
        <w:rPr>
          <w:rFonts w:ascii="Times New Roman" w:hAnsi="Times New Roman"/>
          <w:sz w:val="28"/>
          <w:szCs w:val="28"/>
        </w:rPr>
        <w:t>обеспечение каждого</w:t>
      </w:r>
      <w:r w:rsidR="009E66E0">
        <w:rPr>
          <w:rFonts w:ascii="Times New Roman" w:hAnsi="Times New Roman"/>
          <w:sz w:val="28"/>
          <w:szCs w:val="28"/>
        </w:rPr>
        <w:t xml:space="preserve"> </w:t>
      </w:r>
      <w:r w:rsidRPr="00870C78">
        <w:rPr>
          <w:rFonts w:ascii="Times New Roman" w:hAnsi="Times New Roman"/>
          <w:sz w:val="28"/>
          <w:szCs w:val="28"/>
        </w:rPr>
        <w:t>человека, не полностью</w:t>
      </w:r>
      <w:r w:rsidR="009E66E0">
        <w:rPr>
          <w:rFonts w:ascii="Times New Roman" w:hAnsi="Times New Roman"/>
          <w:sz w:val="28"/>
          <w:szCs w:val="28"/>
        </w:rPr>
        <w:t xml:space="preserve"> </w:t>
      </w:r>
      <w:r w:rsidRPr="00870C78">
        <w:rPr>
          <w:rFonts w:ascii="Times New Roman" w:hAnsi="Times New Roman"/>
          <w:sz w:val="28"/>
          <w:szCs w:val="28"/>
        </w:rPr>
        <w:t>справляющегося с</w:t>
      </w:r>
      <w:r w:rsidR="009E66E0">
        <w:rPr>
          <w:rFonts w:ascii="Times New Roman" w:hAnsi="Times New Roman"/>
          <w:sz w:val="28"/>
          <w:szCs w:val="28"/>
        </w:rPr>
        <w:t xml:space="preserve"> </w:t>
      </w:r>
      <w:r w:rsidRPr="00870C78">
        <w:rPr>
          <w:rFonts w:ascii="Times New Roman" w:hAnsi="Times New Roman"/>
          <w:sz w:val="28"/>
          <w:szCs w:val="28"/>
        </w:rPr>
        <w:t>самостоятельным</w:t>
      </w:r>
      <w:r w:rsidR="009E66E0">
        <w:rPr>
          <w:rFonts w:ascii="Times New Roman" w:hAnsi="Times New Roman"/>
          <w:sz w:val="28"/>
          <w:szCs w:val="28"/>
        </w:rPr>
        <w:t xml:space="preserve"> </w:t>
      </w:r>
      <w:r w:rsidRPr="00870C78">
        <w:rPr>
          <w:rFonts w:ascii="Times New Roman" w:hAnsi="Times New Roman"/>
          <w:sz w:val="28"/>
          <w:szCs w:val="28"/>
        </w:rPr>
        <w:t>уходом, системой</w:t>
      </w:r>
      <w:r w:rsidR="009E66E0">
        <w:rPr>
          <w:rFonts w:ascii="Times New Roman" w:hAnsi="Times New Roman"/>
          <w:sz w:val="28"/>
          <w:szCs w:val="28"/>
        </w:rPr>
        <w:t xml:space="preserve"> </w:t>
      </w:r>
      <w:r w:rsidRPr="00870C78">
        <w:rPr>
          <w:rFonts w:ascii="Times New Roman" w:hAnsi="Times New Roman"/>
          <w:sz w:val="28"/>
          <w:szCs w:val="28"/>
        </w:rPr>
        <w:t>поддержки самого</w:t>
      </w:r>
      <w:r w:rsidR="009E66E0">
        <w:rPr>
          <w:rFonts w:ascii="Times New Roman" w:hAnsi="Times New Roman"/>
          <w:sz w:val="28"/>
          <w:szCs w:val="28"/>
        </w:rPr>
        <w:t xml:space="preserve"> </w:t>
      </w:r>
      <w:r w:rsidRPr="00870C78">
        <w:rPr>
          <w:rFonts w:ascii="Times New Roman" w:hAnsi="Times New Roman"/>
          <w:sz w:val="28"/>
          <w:szCs w:val="28"/>
        </w:rPr>
        <w:t>высокого качества</w:t>
      </w:r>
      <w:r w:rsidR="009E66E0">
        <w:rPr>
          <w:rFonts w:ascii="Times New Roman" w:hAnsi="Times New Roman"/>
          <w:sz w:val="28"/>
          <w:szCs w:val="28"/>
        </w:rPr>
        <w:t xml:space="preserve"> </w:t>
      </w:r>
      <w:r w:rsidRPr="00870C78">
        <w:rPr>
          <w:rFonts w:ascii="Times New Roman" w:hAnsi="Times New Roman"/>
          <w:sz w:val="28"/>
          <w:szCs w:val="28"/>
        </w:rPr>
        <w:t>жизни с наивысшим</w:t>
      </w:r>
      <w:r w:rsidR="009E66E0">
        <w:rPr>
          <w:rFonts w:ascii="Times New Roman" w:hAnsi="Times New Roman"/>
          <w:sz w:val="28"/>
          <w:szCs w:val="28"/>
        </w:rPr>
        <w:t xml:space="preserve"> </w:t>
      </w:r>
      <w:r w:rsidRPr="00870C78">
        <w:rPr>
          <w:rFonts w:ascii="Times New Roman" w:hAnsi="Times New Roman"/>
          <w:sz w:val="28"/>
          <w:szCs w:val="28"/>
        </w:rPr>
        <w:lastRenderedPageBreak/>
        <w:t>возможным уровнем</w:t>
      </w:r>
      <w:r w:rsidR="009E66E0">
        <w:rPr>
          <w:rFonts w:ascii="Times New Roman" w:hAnsi="Times New Roman"/>
          <w:sz w:val="28"/>
          <w:szCs w:val="28"/>
        </w:rPr>
        <w:t xml:space="preserve"> </w:t>
      </w:r>
      <w:r w:rsidRPr="00870C78">
        <w:rPr>
          <w:rFonts w:ascii="Times New Roman" w:hAnsi="Times New Roman"/>
          <w:sz w:val="28"/>
          <w:szCs w:val="28"/>
        </w:rPr>
        <w:t>независимости,</w:t>
      </w:r>
      <w:r w:rsidR="009E66E0">
        <w:rPr>
          <w:rFonts w:ascii="Times New Roman" w:hAnsi="Times New Roman"/>
          <w:sz w:val="28"/>
          <w:szCs w:val="28"/>
        </w:rPr>
        <w:t xml:space="preserve"> </w:t>
      </w:r>
      <w:r w:rsidRPr="00870C78">
        <w:rPr>
          <w:rFonts w:ascii="Times New Roman" w:hAnsi="Times New Roman"/>
          <w:sz w:val="28"/>
          <w:szCs w:val="28"/>
        </w:rPr>
        <w:t>участия в</w:t>
      </w:r>
      <w:r w:rsidR="009E66E0">
        <w:rPr>
          <w:rFonts w:ascii="Times New Roman" w:hAnsi="Times New Roman"/>
          <w:sz w:val="28"/>
          <w:szCs w:val="28"/>
        </w:rPr>
        <w:t xml:space="preserve"> </w:t>
      </w:r>
      <w:r w:rsidRPr="00870C78">
        <w:rPr>
          <w:rFonts w:ascii="Times New Roman" w:hAnsi="Times New Roman"/>
          <w:sz w:val="28"/>
          <w:szCs w:val="28"/>
        </w:rPr>
        <w:t>деятельности,</w:t>
      </w:r>
      <w:r w:rsidR="009E66E0">
        <w:rPr>
          <w:rFonts w:ascii="Times New Roman" w:hAnsi="Times New Roman"/>
          <w:sz w:val="28"/>
          <w:szCs w:val="28"/>
        </w:rPr>
        <w:t xml:space="preserve"> </w:t>
      </w:r>
      <w:r w:rsidRPr="00870C78">
        <w:rPr>
          <w:rFonts w:ascii="Times New Roman" w:hAnsi="Times New Roman"/>
          <w:sz w:val="28"/>
          <w:szCs w:val="28"/>
        </w:rPr>
        <w:t>самореализации и</w:t>
      </w:r>
      <w:r w:rsidR="009E66E0">
        <w:rPr>
          <w:rFonts w:ascii="Times New Roman" w:hAnsi="Times New Roman"/>
          <w:sz w:val="28"/>
          <w:szCs w:val="28"/>
        </w:rPr>
        <w:t xml:space="preserve"> </w:t>
      </w:r>
      <w:r w:rsidRPr="00870C78">
        <w:rPr>
          <w:rFonts w:ascii="Times New Roman" w:hAnsi="Times New Roman"/>
          <w:sz w:val="28"/>
          <w:szCs w:val="28"/>
        </w:rPr>
        <w:t>человеческого</w:t>
      </w:r>
      <w:r w:rsidR="009E66E0">
        <w:rPr>
          <w:rFonts w:ascii="Times New Roman" w:hAnsi="Times New Roman"/>
          <w:sz w:val="28"/>
          <w:szCs w:val="28"/>
        </w:rPr>
        <w:t xml:space="preserve"> </w:t>
      </w:r>
      <w:r w:rsidRPr="00870C78">
        <w:rPr>
          <w:rFonts w:ascii="Times New Roman" w:hAnsi="Times New Roman"/>
          <w:sz w:val="28"/>
          <w:szCs w:val="28"/>
        </w:rPr>
        <w:t>достоинства</w:t>
      </w:r>
      <w:r>
        <w:rPr>
          <w:rFonts w:ascii="Times New Roman" w:hAnsi="Times New Roman"/>
          <w:sz w:val="28"/>
          <w:szCs w:val="28"/>
        </w:rPr>
        <w:t>.</w:t>
      </w:r>
    </w:p>
    <w:p w:rsidR="00870C78" w:rsidRDefault="00870C78" w:rsidP="00870C78">
      <w:pPr>
        <w:spacing w:after="0"/>
        <w:ind w:left="-567" w:firstLine="567"/>
        <w:jc w:val="both"/>
        <w:rPr>
          <w:rFonts w:ascii="Times New Roman" w:hAnsi="Times New Roman"/>
          <w:sz w:val="28"/>
          <w:szCs w:val="28"/>
        </w:rPr>
      </w:pPr>
      <w:r>
        <w:rPr>
          <w:rFonts w:ascii="Times New Roman" w:hAnsi="Times New Roman"/>
          <w:sz w:val="28"/>
          <w:szCs w:val="28"/>
        </w:rPr>
        <w:t xml:space="preserve">Долговременный уход – </w:t>
      </w:r>
      <w:r w:rsidRPr="00E76A75">
        <w:rPr>
          <w:rFonts w:ascii="Times New Roman" w:hAnsi="Times New Roman"/>
          <w:sz w:val="28"/>
          <w:szCs w:val="28"/>
        </w:rPr>
        <w:t>это комплекс мероприятий, включающий уход, сопровождение, реабилитацию и абилитацию, социализацию, психологическую поддержку и другие виды помощи, позволяющие компенсировать стойкие ограничения жизнедеятельности, обеспечивая сохранение качества жизни человека.</w:t>
      </w:r>
    </w:p>
    <w:p w:rsidR="00CC2355" w:rsidRDefault="00870C78" w:rsidP="00550A9E">
      <w:pPr>
        <w:spacing w:after="0"/>
        <w:ind w:left="-567" w:firstLine="567"/>
        <w:jc w:val="both"/>
        <w:rPr>
          <w:rFonts w:ascii="Times New Roman" w:hAnsi="Times New Roman"/>
          <w:sz w:val="28"/>
          <w:szCs w:val="28"/>
        </w:rPr>
      </w:pPr>
      <w:r>
        <w:rPr>
          <w:rFonts w:ascii="Times New Roman" w:hAnsi="Times New Roman"/>
          <w:sz w:val="28"/>
          <w:szCs w:val="28"/>
        </w:rPr>
        <w:t>Модель системы долговременного ухода</w:t>
      </w:r>
      <w:r w:rsidR="00E14E46">
        <w:rPr>
          <w:rFonts w:ascii="Times New Roman" w:hAnsi="Times New Roman"/>
          <w:sz w:val="28"/>
          <w:szCs w:val="28"/>
        </w:rPr>
        <w:t xml:space="preserve"> предполагает </w:t>
      </w:r>
      <w:r w:rsidR="00CC2355" w:rsidRPr="00013ED3">
        <w:rPr>
          <w:rFonts w:ascii="Times New Roman" w:hAnsi="Times New Roman"/>
          <w:b/>
          <w:sz w:val="28"/>
          <w:szCs w:val="28"/>
          <w:u w:val="single"/>
        </w:rPr>
        <w:t>три основных этапа</w:t>
      </w:r>
      <w:r w:rsidR="00CC2355">
        <w:rPr>
          <w:rFonts w:ascii="Times New Roman" w:hAnsi="Times New Roman"/>
          <w:sz w:val="28"/>
          <w:szCs w:val="28"/>
        </w:rPr>
        <w:t>:</w:t>
      </w:r>
    </w:p>
    <w:p w:rsidR="00253CE2" w:rsidRDefault="00CC2355" w:rsidP="00CC2355">
      <w:pPr>
        <w:pStyle w:val="a3"/>
        <w:numPr>
          <w:ilvl w:val="0"/>
          <w:numId w:val="7"/>
        </w:numPr>
        <w:spacing w:after="0"/>
        <w:ind w:left="-567" w:firstLine="567"/>
        <w:jc w:val="both"/>
        <w:rPr>
          <w:rFonts w:ascii="Times New Roman" w:hAnsi="Times New Roman"/>
          <w:sz w:val="28"/>
          <w:szCs w:val="28"/>
        </w:rPr>
      </w:pPr>
      <w:r w:rsidRPr="00013ED3">
        <w:rPr>
          <w:rFonts w:ascii="Times New Roman" w:hAnsi="Times New Roman"/>
          <w:sz w:val="28"/>
          <w:szCs w:val="28"/>
          <w:u w:val="single"/>
        </w:rPr>
        <w:t>Выявление</w:t>
      </w:r>
      <w:r w:rsidRPr="00CC2355">
        <w:rPr>
          <w:rFonts w:ascii="Times New Roman" w:hAnsi="Times New Roman"/>
          <w:sz w:val="28"/>
          <w:szCs w:val="28"/>
        </w:rPr>
        <w:t xml:space="preserve"> – процесс получения и передачи информации о поте</w:t>
      </w:r>
      <w:r w:rsidR="00D508CF">
        <w:rPr>
          <w:rFonts w:ascii="Times New Roman" w:hAnsi="Times New Roman"/>
          <w:sz w:val="28"/>
          <w:szCs w:val="28"/>
        </w:rPr>
        <w:t>нциальных получателях услуг СДУ</w:t>
      </w:r>
      <w:r w:rsidRPr="00CC2355">
        <w:rPr>
          <w:rFonts w:ascii="Times New Roman" w:hAnsi="Times New Roman"/>
          <w:sz w:val="28"/>
          <w:szCs w:val="28"/>
        </w:rPr>
        <w:t xml:space="preserve"> с целью предоставления граждан максимально полной возможности выбирать и получать услуги СДУ.</w:t>
      </w:r>
    </w:p>
    <w:p w:rsidR="00CC2355" w:rsidRDefault="00CC2355" w:rsidP="00CC2355">
      <w:pPr>
        <w:pStyle w:val="a3"/>
        <w:numPr>
          <w:ilvl w:val="0"/>
          <w:numId w:val="7"/>
        </w:numPr>
        <w:spacing w:after="0"/>
        <w:ind w:left="-567" w:firstLine="567"/>
        <w:jc w:val="both"/>
        <w:rPr>
          <w:rFonts w:ascii="Times New Roman" w:hAnsi="Times New Roman"/>
          <w:sz w:val="28"/>
          <w:szCs w:val="28"/>
        </w:rPr>
      </w:pPr>
      <w:r w:rsidRPr="00013ED3">
        <w:rPr>
          <w:rFonts w:ascii="Times New Roman" w:hAnsi="Times New Roman"/>
          <w:sz w:val="28"/>
          <w:szCs w:val="28"/>
          <w:u w:val="single"/>
        </w:rPr>
        <w:t>Типизация ограничений жизнедеятельности</w:t>
      </w:r>
      <w:r>
        <w:rPr>
          <w:rFonts w:ascii="Times New Roman" w:hAnsi="Times New Roman"/>
          <w:sz w:val="28"/>
          <w:szCs w:val="28"/>
        </w:rPr>
        <w:t xml:space="preserve"> – процесс определения индивидуальной нуждаемости гражданина, с последующим присвоением ему определенного рекомендуемого набора услуг в рамках присвоенной группы ухода, в зависимости от количества </w:t>
      </w:r>
      <w:r w:rsidR="00D508CF">
        <w:rPr>
          <w:rFonts w:ascii="Times New Roman" w:hAnsi="Times New Roman"/>
          <w:sz w:val="28"/>
          <w:szCs w:val="28"/>
        </w:rPr>
        <w:t xml:space="preserve">баллов, </w:t>
      </w:r>
      <w:r>
        <w:rPr>
          <w:rFonts w:ascii="Times New Roman" w:hAnsi="Times New Roman"/>
          <w:sz w:val="28"/>
          <w:szCs w:val="28"/>
        </w:rPr>
        <w:t>набранных в результате проведения оценки.</w:t>
      </w:r>
    </w:p>
    <w:p w:rsidR="00CC2355" w:rsidRPr="00CC2355" w:rsidRDefault="00CC2355" w:rsidP="00CC2355">
      <w:pPr>
        <w:pStyle w:val="a3"/>
        <w:numPr>
          <w:ilvl w:val="0"/>
          <w:numId w:val="7"/>
        </w:numPr>
        <w:spacing w:after="0"/>
        <w:ind w:left="-567" w:firstLine="567"/>
        <w:jc w:val="both"/>
        <w:rPr>
          <w:rFonts w:ascii="Times New Roman" w:hAnsi="Times New Roman"/>
          <w:sz w:val="28"/>
          <w:szCs w:val="28"/>
        </w:rPr>
      </w:pPr>
      <w:r w:rsidRPr="00013ED3">
        <w:rPr>
          <w:rFonts w:ascii="Times New Roman" w:hAnsi="Times New Roman"/>
          <w:sz w:val="28"/>
          <w:szCs w:val="28"/>
          <w:u w:val="single"/>
        </w:rPr>
        <w:t>Уход и сопровождение</w:t>
      </w:r>
      <w:r w:rsidRPr="00CC2355">
        <w:rPr>
          <w:rFonts w:ascii="Times New Roman" w:hAnsi="Times New Roman"/>
          <w:sz w:val="28"/>
          <w:szCs w:val="28"/>
        </w:rPr>
        <w:t xml:space="preserve"> – комплекс мероприятий, призванных минимизировать, реабилитировать или компенсировать потерю самостоятельного физического или психического функционирования. Эта помощь должна распространяться как на основные виды повседневной активности, такие как купание, одевание, питание, так и на возможность получать образование, занятость, досуг и социализацию.</w:t>
      </w:r>
    </w:p>
    <w:p w:rsidR="00013ED3" w:rsidRDefault="00CC2355" w:rsidP="00013ED3">
      <w:pPr>
        <w:spacing w:after="0"/>
        <w:ind w:left="-567" w:firstLine="567"/>
        <w:jc w:val="both"/>
        <w:rPr>
          <w:rFonts w:ascii="Times New Roman" w:hAnsi="Times New Roman"/>
          <w:sz w:val="28"/>
          <w:szCs w:val="28"/>
        </w:rPr>
      </w:pPr>
      <w:r>
        <w:rPr>
          <w:rFonts w:ascii="Times New Roman" w:hAnsi="Times New Roman"/>
          <w:sz w:val="28"/>
          <w:szCs w:val="28"/>
        </w:rPr>
        <w:t xml:space="preserve">Кроме того, основные этапы СДУ сопровождаются </w:t>
      </w:r>
      <w:r w:rsidRPr="00013ED3">
        <w:rPr>
          <w:rFonts w:ascii="Times New Roman" w:hAnsi="Times New Roman"/>
          <w:b/>
          <w:sz w:val="28"/>
          <w:szCs w:val="28"/>
          <w:u w:val="single"/>
        </w:rPr>
        <w:t>сквозными процессами</w:t>
      </w:r>
      <w:r>
        <w:rPr>
          <w:rFonts w:ascii="Times New Roman" w:hAnsi="Times New Roman"/>
          <w:sz w:val="28"/>
          <w:szCs w:val="28"/>
        </w:rPr>
        <w:t xml:space="preserve"> от начала и до конца всей системы </w:t>
      </w:r>
      <w:r w:rsidR="00013ED3">
        <w:rPr>
          <w:rFonts w:ascii="Times New Roman" w:hAnsi="Times New Roman"/>
          <w:sz w:val="28"/>
          <w:szCs w:val="28"/>
        </w:rPr>
        <w:t>долговременного</w:t>
      </w:r>
      <w:r>
        <w:rPr>
          <w:rFonts w:ascii="Times New Roman" w:hAnsi="Times New Roman"/>
          <w:sz w:val="28"/>
          <w:szCs w:val="28"/>
        </w:rPr>
        <w:t xml:space="preserve"> ухода, обеспечивая </w:t>
      </w:r>
      <w:r w:rsidR="00013ED3">
        <w:rPr>
          <w:rFonts w:ascii="Times New Roman" w:hAnsi="Times New Roman"/>
          <w:sz w:val="28"/>
          <w:szCs w:val="28"/>
        </w:rPr>
        <w:t>непрерывное</w:t>
      </w:r>
      <w:r>
        <w:rPr>
          <w:rFonts w:ascii="Times New Roman" w:hAnsi="Times New Roman"/>
          <w:sz w:val="28"/>
          <w:szCs w:val="28"/>
        </w:rPr>
        <w:t xml:space="preserve"> оказание услуг конкретному человеку.</w:t>
      </w:r>
    </w:p>
    <w:p w:rsidR="00253CE2" w:rsidRPr="008813F2" w:rsidRDefault="00013ED3" w:rsidP="008813F2">
      <w:pPr>
        <w:pStyle w:val="a3"/>
        <w:numPr>
          <w:ilvl w:val="0"/>
          <w:numId w:val="10"/>
        </w:numPr>
        <w:spacing w:after="0"/>
        <w:ind w:left="-567" w:firstLine="567"/>
        <w:jc w:val="both"/>
        <w:rPr>
          <w:rFonts w:ascii="Times New Roman" w:hAnsi="Times New Roman"/>
          <w:sz w:val="28"/>
          <w:szCs w:val="28"/>
        </w:rPr>
      </w:pPr>
      <w:r w:rsidRPr="00013ED3">
        <w:rPr>
          <w:rFonts w:ascii="Times New Roman" w:hAnsi="Times New Roman"/>
          <w:sz w:val="28"/>
          <w:szCs w:val="28"/>
          <w:u w:val="single"/>
        </w:rPr>
        <w:t>Информирование</w:t>
      </w:r>
      <w:r w:rsidRPr="00013ED3">
        <w:rPr>
          <w:rFonts w:ascii="Times New Roman" w:hAnsi="Times New Roman"/>
          <w:sz w:val="28"/>
          <w:szCs w:val="28"/>
        </w:rPr>
        <w:t xml:space="preserve"> – повышает эффективность и результативность использования возможностей СДУ и обеспечивает прозрачность функционирования системы долговременного ухода, а также возможность доступа к необходимой информа</w:t>
      </w:r>
      <w:r w:rsidR="008813F2">
        <w:rPr>
          <w:rFonts w:ascii="Times New Roman" w:hAnsi="Times New Roman"/>
          <w:sz w:val="28"/>
          <w:szCs w:val="28"/>
        </w:rPr>
        <w:t>ции для всех целевых групп СДУ. Для достижения эффективности внедрения СДУ необходимо, чтобы все ее участники – специалисты, люди, нуждающиеся в долговременном уходе, были достаточным образом информированы о самой системе, существующих сервисах</w:t>
      </w:r>
      <w:r w:rsidR="00D508CF">
        <w:rPr>
          <w:rFonts w:ascii="Times New Roman" w:hAnsi="Times New Roman"/>
          <w:sz w:val="28"/>
          <w:szCs w:val="28"/>
        </w:rPr>
        <w:t xml:space="preserve">, в том числе о </w:t>
      </w:r>
      <w:r w:rsidR="008813F2">
        <w:rPr>
          <w:rFonts w:ascii="Times New Roman" w:hAnsi="Times New Roman"/>
          <w:sz w:val="28"/>
          <w:szCs w:val="28"/>
        </w:rPr>
        <w:t>заняти</w:t>
      </w:r>
      <w:r w:rsidR="00D508CF">
        <w:rPr>
          <w:rFonts w:ascii="Times New Roman" w:hAnsi="Times New Roman"/>
          <w:sz w:val="28"/>
          <w:szCs w:val="28"/>
        </w:rPr>
        <w:t>ях</w:t>
      </w:r>
      <w:r w:rsidR="008813F2">
        <w:rPr>
          <w:rFonts w:ascii="Times New Roman" w:hAnsi="Times New Roman"/>
          <w:sz w:val="28"/>
          <w:szCs w:val="28"/>
        </w:rPr>
        <w:t xml:space="preserve"> для родственников маломобильных и немобильных граждан в рамках реализации стационарозамещающей технологии «Школа ухода». Это, возможность посещения гражданами пожилого возраста центров дневного пребывания. Это, возможность пользования средствами малой реабилитации через открытые пункты проката технических средств реабилитации. Информированность дает возможность узнать гражданам о получении услуг по долговременному уходу, о своих правах и возможностях. </w:t>
      </w:r>
    </w:p>
    <w:p w:rsidR="008A350E" w:rsidRDefault="00013ED3" w:rsidP="008A350E">
      <w:pPr>
        <w:pStyle w:val="a3"/>
        <w:numPr>
          <w:ilvl w:val="0"/>
          <w:numId w:val="10"/>
        </w:numPr>
        <w:spacing w:after="0"/>
        <w:ind w:left="-567" w:firstLine="567"/>
        <w:jc w:val="both"/>
        <w:rPr>
          <w:rFonts w:ascii="Times New Roman" w:hAnsi="Times New Roman"/>
          <w:sz w:val="28"/>
          <w:szCs w:val="28"/>
        </w:rPr>
      </w:pPr>
      <w:r w:rsidRPr="00013ED3">
        <w:rPr>
          <w:rFonts w:ascii="Times New Roman" w:hAnsi="Times New Roman"/>
          <w:sz w:val="28"/>
          <w:szCs w:val="28"/>
          <w:u w:val="single"/>
        </w:rPr>
        <w:lastRenderedPageBreak/>
        <w:t>Координация</w:t>
      </w:r>
      <w:r>
        <w:rPr>
          <w:rFonts w:ascii="Times New Roman" w:hAnsi="Times New Roman"/>
          <w:sz w:val="28"/>
          <w:szCs w:val="28"/>
        </w:rPr>
        <w:t xml:space="preserve">– </w:t>
      </w:r>
      <w:r w:rsidRPr="00013ED3">
        <w:rPr>
          <w:rFonts w:ascii="Times New Roman" w:hAnsi="Times New Roman"/>
          <w:sz w:val="28"/>
          <w:szCs w:val="28"/>
        </w:rPr>
        <w:t xml:space="preserve">предполагает регламентированное и отлаженное взаимодействие, прежде всего, социальных и медицинских служб, а также всех специалистов и граждан, задействованных, как в формальном, так и в </w:t>
      </w:r>
      <w:r>
        <w:rPr>
          <w:rFonts w:ascii="Times New Roman" w:hAnsi="Times New Roman"/>
          <w:sz w:val="28"/>
          <w:szCs w:val="28"/>
        </w:rPr>
        <w:t>неформальном уходе.</w:t>
      </w:r>
    </w:p>
    <w:p w:rsidR="00013ED3" w:rsidRPr="008A350E" w:rsidRDefault="00013ED3" w:rsidP="008A350E">
      <w:pPr>
        <w:pStyle w:val="a3"/>
        <w:numPr>
          <w:ilvl w:val="0"/>
          <w:numId w:val="10"/>
        </w:numPr>
        <w:spacing w:after="0"/>
        <w:ind w:left="-567" w:firstLine="567"/>
        <w:jc w:val="both"/>
        <w:rPr>
          <w:rFonts w:ascii="Times New Roman" w:hAnsi="Times New Roman"/>
          <w:sz w:val="28"/>
          <w:szCs w:val="28"/>
        </w:rPr>
      </w:pPr>
      <w:r w:rsidRPr="008A350E">
        <w:rPr>
          <w:rFonts w:ascii="Times New Roman" w:hAnsi="Times New Roman"/>
          <w:sz w:val="28"/>
          <w:szCs w:val="28"/>
          <w:u w:val="single"/>
        </w:rPr>
        <w:t>Маршрутизация</w:t>
      </w:r>
      <w:r w:rsidRPr="008A350E">
        <w:rPr>
          <w:rFonts w:ascii="Times New Roman" w:hAnsi="Times New Roman"/>
          <w:sz w:val="28"/>
          <w:szCs w:val="28"/>
        </w:rPr>
        <w:t xml:space="preserve"> – состоит в: </w:t>
      </w:r>
    </w:p>
    <w:p w:rsidR="00013ED3" w:rsidRDefault="00013ED3" w:rsidP="00013ED3">
      <w:pPr>
        <w:spacing w:after="0"/>
        <w:ind w:left="-567" w:firstLine="567"/>
        <w:jc w:val="both"/>
        <w:rPr>
          <w:rFonts w:ascii="Times New Roman" w:hAnsi="Times New Roman"/>
          <w:sz w:val="28"/>
          <w:szCs w:val="28"/>
        </w:rPr>
      </w:pPr>
      <w:r w:rsidRPr="00013ED3">
        <w:rPr>
          <w:rFonts w:ascii="Times New Roman" w:hAnsi="Times New Roman"/>
          <w:sz w:val="28"/>
          <w:szCs w:val="28"/>
        </w:rPr>
        <w:t>-определении места оказания гражданину</w:t>
      </w:r>
      <w:r w:rsidR="009E66E0">
        <w:rPr>
          <w:rFonts w:ascii="Times New Roman" w:hAnsi="Times New Roman"/>
          <w:sz w:val="28"/>
          <w:szCs w:val="28"/>
        </w:rPr>
        <w:t xml:space="preserve"> </w:t>
      </w:r>
      <w:r w:rsidRPr="00013ED3">
        <w:rPr>
          <w:rFonts w:ascii="Times New Roman" w:hAnsi="Times New Roman"/>
          <w:sz w:val="28"/>
          <w:szCs w:val="28"/>
        </w:rPr>
        <w:t xml:space="preserve">социального обслуживания и медицинской помощи в рамках СДУ; </w:t>
      </w:r>
    </w:p>
    <w:p w:rsidR="008A350E" w:rsidRDefault="00013ED3" w:rsidP="008A350E">
      <w:pPr>
        <w:spacing w:after="0"/>
        <w:ind w:left="-567" w:firstLine="567"/>
        <w:jc w:val="both"/>
        <w:rPr>
          <w:rFonts w:ascii="Times New Roman" w:hAnsi="Times New Roman"/>
          <w:sz w:val="28"/>
          <w:szCs w:val="28"/>
        </w:rPr>
      </w:pPr>
      <w:r>
        <w:rPr>
          <w:rFonts w:ascii="Times New Roman" w:hAnsi="Times New Roman"/>
          <w:sz w:val="28"/>
          <w:szCs w:val="28"/>
        </w:rPr>
        <w:t xml:space="preserve">- </w:t>
      </w:r>
      <w:r w:rsidRPr="00013ED3">
        <w:rPr>
          <w:rFonts w:ascii="Times New Roman" w:hAnsi="Times New Roman"/>
          <w:sz w:val="28"/>
          <w:szCs w:val="28"/>
        </w:rPr>
        <w:t>организации</w:t>
      </w:r>
      <w:r w:rsidR="009E66E0">
        <w:rPr>
          <w:rFonts w:ascii="Times New Roman" w:hAnsi="Times New Roman"/>
          <w:sz w:val="28"/>
          <w:szCs w:val="28"/>
        </w:rPr>
        <w:t xml:space="preserve"> </w:t>
      </w:r>
      <w:r w:rsidRPr="00013ED3">
        <w:rPr>
          <w:rFonts w:ascii="Times New Roman" w:hAnsi="Times New Roman"/>
          <w:sz w:val="28"/>
          <w:szCs w:val="28"/>
        </w:rPr>
        <w:t>передвижения гражданина, нуждающегося в СДУ, между домом и учреждениями,</w:t>
      </w:r>
      <w:r w:rsidR="009E66E0">
        <w:rPr>
          <w:rFonts w:ascii="Times New Roman" w:hAnsi="Times New Roman"/>
          <w:sz w:val="28"/>
          <w:szCs w:val="28"/>
        </w:rPr>
        <w:t xml:space="preserve"> </w:t>
      </w:r>
      <w:r w:rsidRPr="00013ED3">
        <w:rPr>
          <w:rFonts w:ascii="Times New Roman" w:hAnsi="Times New Roman"/>
          <w:sz w:val="28"/>
          <w:szCs w:val="28"/>
        </w:rPr>
        <w:t>оказывающими социальное обслуживание и медицинскую помощь в рамках СДУ.</w:t>
      </w:r>
    </w:p>
    <w:p w:rsidR="008A350E" w:rsidRDefault="008A350E" w:rsidP="008A350E">
      <w:pPr>
        <w:pStyle w:val="a3"/>
        <w:numPr>
          <w:ilvl w:val="0"/>
          <w:numId w:val="10"/>
        </w:numPr>
        <w:spacing w:after="0"/>
        <w:ind w:left="-567" w:firstLine="567"/>
        <w:jc w:val="both"/>
        <w:rPr>
          <w:rFonts w:ascii="Times New Roman" w:hAnsi="Times New Roman"/>
          <w:sz w:val="28"/>
          <w:szCs w:val="28"/>
        </w:rPr>
      </w:pPr>
      <w:r w:rsidRPr="00684E14">
        <w:rPr>
          <w:rFonts w:ascii="Times New Roman" w:hAnsi="Times New Roman"/>
          <w:sz w:val="28"/>
          <w:szCs w:val="28"/>
          <w:u w:val="single"/>
        </w:rPr>
        <w:t>Контроль качества</w:t>
      </w:r>
      <w:r>
        <w:rPr>
          <w:rFonts w:ascii="Times New Roman" w:hAnsi="Times New Roman"/>
          <w:sz w:val="28"/>
          <w:szCs w:val="28"/>
        </w:rPr>
        <w:t xml:space="preserve">– </w:t>
      </w:r>
      <w:r w:rsidRPr="008A350E">
        <w:rPr>
          <w:rFonts w:ascii="Times New Roman" w:hAnsi="Times New Roman"/>
          <w:sz w:val="28"/>
          <w:szCs w:val="28"/>
        </w:rPr>
        <w:t>это оперативные меры, призванные обеспечить</w:t>
      </w:r>
      <w:r w:rsidR="009E66E0">
        <w:rPr>
          <w:rFonts w:ascii="Times New Roman" w:hAnsi="Times New Roman"/>
          <w:sz w:val="28"/>
          <w:szCs w:val="28"/>
        </w:rPr>
        <w:t xml:space="preserve"> </w:t>
      </w:r>
      <w:r w:rsidRPr="008A350E">
        <w:rPr>
          <w:rFonts w:ascii="Times New Roman" w:hAnsi="Times New Roman"/>
          <w:sz w:val="28"/>
          <w:szCs w:val="28"/>
        </w:rPr>
        <w:t>непрерывность услуг долговременного ухода в их удовлетворительном качестве</w:t>
      </w:r>
      <w:r w:rsidR="00684E14">
        <w:rPr>
          <w:rFonts w:ascii="Times New Roman" w:hAnsi="Times New Roman"/>
          <w:sz w:val="28"/>
          <w:szCs w:val="28"/>
        </w:rPr>
        <w:t>.</w:t>
      </w:r>
    </w:p>
    <w:p w:rsidR="00684E14" w:rsidRDefault="00137AE4" w:rsidP="00137AE4">
      <w:pPr>
        <w:pStyle w:val="a3"/>
        <w:spacing w:after="0"/>
        <w:ind w:left="-567" w:firstLine="567"/>
        <w:jc w:val="both"/>
        <w:rPr>
          <w:rFonts w:ascii="Times New Roman" w:hAnsi="Times New Roman"/>
          <w:sz w:val="28"/>
          <w:szCs w:val="28"/>
        </w:rPr>
      </w:pPr>
      <w:r>
        <w:rPr>
          <w:rFonts w:ascii="Times New Roman" w:hAnsi="Times New Roman"/>
          <w:sz w:val="28"/>
          <w:szCs w:val="28"/>
        </w:rPr>
        <w:t>Создание системы долговременного ухода предполагает принятие нормативно – правовых актов, регулирующих внедрение долговременного ухода на каждом этапе ее создания:</w:t>
      </w:r>
    </w:p>
    <w:p w:rsidR="00B01DA9" w:rsidRDefault="00B01DA9" w:rsidP="00B01DA9">
      <w:pPr>
        <w:pStyle w:val="a3"/>
        <w:spacing w:after="0"/>
        <w:ind w:left="-567" w:firstLine="567"/>
        <w:jc w:val="both"/>
        <w:rPr>
          <w:rFonts w:ascii="Times New Roman" w:hAnsi="Times New Roman"/>
          <w:sz w:val="28"/>
          <w:szCs w:val="28"/>
        </w:rPr>
      </w:pPr>
      <w:r>
        <w:rPr>
          <w:rFonts w:ascii="Times New Roman" w:hAnsi="Times New Roman"/>
          <w:sz w:val="28"/>
          <w:szCs w:val="28"/>
        </w:rPr>
        <w:t>– п</w:t>
      </w:r>
      <w:r w:rsidRPr="00B01DA9">
        <w:rPr>
          <w:rFonts w:ascii="Times New Roman" w:hAnsi="Times New Roman"/>
          <w:sz w:val="28"/>
          <w:szCs w:val="28"/>
        </w:rPr>
        <w:t xml:space="preserve">остановлением Кабинета Министров Республики Татарстан от </w:t>
      </w:r>
      <w:r>
        <w:rPr>
          <w:rFonts w:ascii="Times New Roman" w:hAnsi="Times New Roman"/>
          <w:sz w:val="28"/>
          <w:szCs w:val="28"/>
        </w:rPr>
        <w:t>10 декабря 2019г. № 1134</w:t>
      </w:r>
      <w:r w:rsidRPr="00B01DA9">
        <w:rPr>
          <w:rFonts w:ascii="Times New Roman" w:hAnsi="Times New Roman"/>
          <w:sz w:val="28"/>
          <w:szCs w:val="28"/>
        </w:rPr>
        <w:t xml:space="preserve"> утвержден План мероприятий («дорожная карта») по реализации пилотного проекта по созданию системы долговременного ухода за гражданами пожилого возраста и инвалидами;</w:t>
      </w:r>
    </w:p>
    <w:p w:rsidR="00B01DA9" w:rsidRDefault="00B01DA9" w:rsidP="00B01DA9">
      <w:pPr>
        <w:pStyle w:val="a3"/>
        <w:spacing w:after="0"/>
        <w:ind w:left="-567" w:firstLine="567"/>
        <w:jc w:val="both"/>
        <w:rPr>
          <w:rFonts w:ascii="Times New Roman" w:hAnsi="Times New Roman"/>
          <w:sz w:val="28"/>
          <w:szCs w:val="28"/>
        </w:rPr>
      </w:pPr>
      <w:r>
        <w:rPr>
          <w:rFonts w:ascii="Times New Roman" w:hAnsi="Times New Roman"/>
          <w:sz w:val="28"/>
          <w:szCs w:val="28"/>
        </w:rPr>
        <w:t>– п</w:t>
      </w:r>
      <w:r w:rsidRPr="00B01DA9">
        <w:rPr>
          <w:rFonts w:ascii="Times New Roman" w:hAnsi="Times New Roman"/>
          <w:sz w:val="28"/>
          <w:szCs w:val="28"/>
        </w:rPr>
        <w:t>остановлением Кабинета Министров Республики Татарстан от</w:t>
      </w:r>
      <w:r w:rsidR="00CE69FA">
        <w:rPr>
          <w:rFonts w:ascii="Times New Roman" w:hAnsi="Times New Roman"/>
          <w:sz w:val="28"/>
          <w:szCs w:val="28"/>
        </w:rPr>
        <w:t xml:space="preserve"> 23.05.2019    №</w:t>
      </w:r>
      <w:r>
        <w:rPr>
          <w:rFonts w:ascii="Times New Roman" w:hAnsi="Times New Roman"/>
          <w:sz w:val="28"/>
          <w:szCs w:val="28"/>
        </w:rPr>
        <w:t xml:space="preserve">432 разработан </w:t>
      </w:r>
      <w:r w:rsidRPr="00B01DA9">
        <w:rPr>
          <w:rFonts w:ascii="Times New Roman" w:hAnsi="Times New Roman"/>
          <w:sz w:val="28"/>
          <w:szCs w:val="28"/>
        </w:rPr>
        <w:t>механизм межведомственного взаимодействия между организациями здравоохранения и социальной защиты, включая порядок и сроки передачи информации;</w:t>
      </w:r>
      <w:r>
        <w:rPr>
          <w:rFonts w:ascii="Times New Roman" w:hAnsi="Times New Roman"/>
          <w:sz w:val="28"/>
          <w:szCs w:val="28"/>
        </w:rPr>
        <w:t xml:space="preserve"> определены </w:t>
      </w:r>
      <w:r w:rsidRPr="00B01DA9">
        <w:rPr>
          <w:rFonts w:ascii="Times New Roman" w:hAnsi="Times New Roman"/>
          <w:sz w:val="28"/>
          <w:szCs w:val="28"/>
        </w:rPr>
        <w:t xml:space="preserve">пилотные районы республики и этапы внедрения системы долговременного ухода (в 2019г. – 7 районов, в 2020г. </w:t>
      </w:r>
      <w:r w:rsidR="00203F37" w:rsidRPr="00B01DA9">
        <w:rPr>
          <w:rFonts w:ascii="Times New Roman" w:hAnsi="Times New Roman"/>
          <w:sz w:val="28"/>
          <w:szCs w:val="28"/>
        </w:rPr>
        <w:t>–</w:t>
      </w:r>
      <w:r w:rsidRPr="00B01DA9">
        <w:rPr>
          <w:rFonts w:ascii="Times New Roman" w:hAnsi="Times New Roman"/>
          <w:sz w:val="28"/>
          <w:szCs w:val="28"/>
        </w:rPr>
        <w:t xml:space="preserve"> 13, в 2021г. – все 45). В качестве пилотных были отобраны муниципальные районы, где функционируют учреждения социального обслуживания различных типов, и в медицинских организациях имеются обученные врачи-гериатры, либо специалисты, которые в текущем году проходят соответствующее обучен</w:t>
      </w:r>
      <w:r>
        <w:rPr>
          <w:rFonts w:ascii="Times New Roman" w:hAnsi="Times New Roman"/>
          <w:sz w:val="28"/>
          <w:szCs w:val="28"/>
        </w:rPr>
        <w:t>ие;</w:t>
      </w:r>
    </w:p>
    <w:p w:rsidR="00CE69FA" w:rsidRDefault="00CE69FA" w:rsidP="00B01DA9">
      <w:pPr>
        <w:pStyle w:val="a3"/>
        <w:spacing w:after="0"/>
        <w:ind w:left="-567" w:firstLine="567"/>
        <w:jc w:val="both"/>
        <w:rPr>
          <w:rFonts w:ascii="Times New Roman" w:hAnsi="Times New Roman"/>
          <w:sz w:val="28"/>
          <w:szCs w:val="28"/>
        </w:rPr>
      </w:pPr>
      <w:r>
        <w:rPr>
          <w:rFonts w:ascii="Times New Roman" w:hAnsi="Times New Roman"/>
          <w:sz w:val="28"/>
          <w:szCs w:val="28"/>
        </w:rPr>
        <w:t>– п</w:t>
      </w:r>
      <w:r w:rsidRPr="00203F37">
        <w:rPr>
          <w:rFonts w:ascii="Times New Roman" w:hAnsi="Times New Roman"/>
          <w:sz w:val="28"/>
          <w:szCs w:val="28"/>
        </w:rPr>
        <w:t>остановление</w:t>
      </w:r>
      <w:r>
        <w:rPr>
          <w:rFonts w:ascii="Times New Roman" w:hAnsi="Times New Roman"/>
          <w:sz w:val="28"/>
          <w:szCs w:val="28"/>
        </w:rPr>
        <w:t>м</w:t>
      </w:r>
      <w:r w:rsidRPr="00203F37">
        <w:rPr>
          <w:rFonts w:ascii="Times New Roman" w:hAnsi="Times New Roman"/>
          <w:sz w:val="28"/>
          <w:szCs w:val="28"/>
        </w:rPr>
        <w:t xml:space="preserve"> Кабинета Министров Республик</w:t>
      </w:r>
      <w:r>
        <w:rPr>
          <w:rFonts w:ascii="Times New Roman" w:hAnsi="Times New Roman"/>
          <w:sz w:val="28"/>
          <w:szCs w:val="28"/>
        </w:rPr>
        <w:t>и Татарстан от 16.03.2020 №167 «</w:t>
      </w:r>
      <w:r w:rsidRPr="00203F37">
        <w:rPr>
          <w:rFonts w:ascii="Times New Roman" w:hAnsi="Times New Roman"/>
          <w:sz w:val="28"/>
          <w:szCs w:val="28"/>
        </w:rPr>
        <w:t>Об утверждении Порядка оценки зависимости от посторонней пом</w:t>
      </w:r>
      <w:r>
        <w:rPr>
          <w:rFonts w:ascii="Times New Roman" w:hAnsi="Times New Roman"/>
          <w:sz w:val="28"/>
          <w:szCs w:val="28"/>
        </w:rPr>
        <w:t>ощи пожилых граждан (инвалидов)» определен порядок проведения оценки зависимости от постоянной посторонней помощи граждан пожилого возраста и инвалидов</w:t>
      </w:r>
      <w:r w:rsidR="00CB6E4F">
        <w:rPr>
          <w:rFonts w:ascii="Times New Roman" w:hAnsi="Times New Roman"/>
          <w:sz w:val="28"/>
          <w:szCs w:val="28"/>
        </w:rPr>
        <w:t xml:space="preserve"> (типизация)</w:t>
      </w:r>
      <w:r>
        <w:rPr>
          <w:rFonts w:ascii="Times New Roman" w:hAnsi="Times New Roman"/>
          <w:sz w:val="28"/>
          <w:szCs w:val="28"/>
        </w:rPr>
        <w:t>.</w:t>
      </w:r>
    </w:p>
    <w:p w:rsidR="00CE69FA" w:rsidRDefault="00CE69FA" w:rsidP="00CE69FA">
      <w:pPr>
        <w:pStyle w:val="a3"/>
        <w:spacing w:after="0"/>
        <w:ind w:left="-567" w:firstLine="567"/>
        <w:jc w:val="both"/>
        <w:rPr>
          <w:rFonts w:ascii="Times New Roman" w:hAnsi="Times New Roman"/>
          <w:sz w:val="28"/>
          <w:szCs w:val="28"/>
        </w:rPr>
      </w:pPr>
      <w:r>
        <w:rPr>
          <w:rFonts w:ascii="Times New Roman" w:hAnsi="Times New Roman"/>
          <w:sz w:val="28"/>
          <w:szCs w:val="28"/>
        </w:rPr>
        <w:t>– п</w:t>
      </w:r>
      <w:r w:rsidRPr="00726EDA">
        <w:rPr>
          <w:rFonts w:ascii="Times New Roman" w:hAnsi="Times New Roman"/>
          <w:sz w:val="28"/>
          <w:szCs w:val="28"/>
        </w:rPr>
        <w:t>остановление</w:t>
      </w:r>
      <w:r>
        <w:rPr>
          <w:rFonts w:ascii="Times New Roman" w:hAnsi="Times New Roman"/>
          <w:sz w:val="28"/>
          <w:szCs w:val="28"/>
        </w:rPr>
        <w:t>м</w:t>
      </w:r>
      <w:r w:rsidRPr="00726EDA">
        <w:rPr>
          <w:rFonts w:ascii="Times New Roman" w:hAnsi="Times New Roman"/>
          <w:sz w:val="28"/>
          <w:szCs w:val="28"/>
        </w:rPr>
        <w:t xml:space="preserve"> Кабинета Министров Республи</w:t>
      </w:r>
      <w:r>
        <w:rPr>
          <w:rFonts w:ascii="Times New Roman" w:hAnsi="Times New Roman"/>
          <w:sz w:val="28"/>
          <w:szCs w:val="28"/>
        </w:rPr>
        <w:t>ки Татарстан от 31.01.2020 №60 «</w:t>
      </w:r>
      <w:r w:rsidRPr="00726EDA">
        <w:rPr>
          <w:rFonts w:ascii="Times New Roman" w:hAnsi="Times New Roman"/>
          <w:sz w:val="28"/>
          <w:szCs w:val="28"/>
        </w:rPr>
        <w:t>О мерах по реализации системы долговременного ухода за гражданами пожилого возраста и инвалидами в 2020 – 2022 годах и признании утратившими силу отдельных постановлений Кабинета</w:t>
      </w:r>
      <w:r>
        <w:rPr>
          <w:rFonts w:ascii="Times New Roman" w:hAnsi="Times New Roman"/>
          <w:sz w:val="28"/>
          <w:szCs w:val="28"/>
        </w:rPr>
        <w:t xml:space="preserve"> Министров Республики Татарстан» определен порядок и условия реализации пилотного проекта по предоставлению </w:t>
      </w:r>
      <w:r>
        <w:rPr>
          <w:rFonts w:ascii="Times New Roman" w:hAnsi="Times New Roman"/>
          <w:sz w:val="28"/>
          <w:szCs w:val="28"/>
        </w:rPr>
        <w:lastRenderedPageBreak/>
        <w:t>услуги «Сиделка» в рамках создания системы долговременного ухода за гражданами пожилого возраста и инвалидами.</w:t>
      </w:r>
    </w:p>
    <w:p w:rsidR="0060754C" w:rsidRDefault="00CE69FA" w:rsidP="0060754C">
      <w:pPr>
        <w:pStyle w:val="a3"/>
        <w:spacing w:after="0"/>
        <w:ind w:left="-567" w:firstLine="567"/>
        <w:jc w:val="both"/>
        <w:rPr>
          <w:rFonts w:ascii="Times New Roman" w:hAnsi="Times New Roman"/>
          <w:sz w:val="28"/>
          <w:szCs w:val="28"/>
        </w:rPr>
      </w:pPr>
      <w:r>
        <w:rPr>
          <w:rFonts w:ascii="Times New Roman" w:hAnsi="Times New Roman"/>
          <w:sz w:val="28"/>
          <w:szCs w:val="28"/>
        </w:rPr>
        <w:t xml:space="preserve">– </w:t>
      </w:r>
      <w:r w:rsidR="0060754C">
        <w:rPr>
          <w:rFonts w:ascii="Times New Roman" w:hAnsi="Times New Roman"/>
          <w:sz w:val="28"/>
          <w:szCs w:val="28"/>
        </w:rPr>
        <w:t>п</w:t>
      </w:r>
      <w:r w:rsidR="0060754C" w:rsidRPr="00203F37">
        <w:rPr>
          <w:rFonts w:ascii="Times New Roman" w:hAnsi="Times New Roman"/>
          <w:sz w:val="28"/>
          <w:szCs w:val="28"/>
        </w:rPr>
        <w:t>риказ</w:t>
      </w:r>
      <w:r w:rsidR="0060754C">
        <w:rPr>
          <w:rFonts w:ascii="Times New Roman" w:hAnsi="Times New Roman"/>
          <w:sz w:val="28"/>
          <w:szCs w:val="28"/>
        </w:rPr>
        <w:t>ом</w:t>
      </w:r>
      <w:r w:rsidR="0060754C" w:rsidRPr="00203F37">
        <w:rPr>
          <w:rFonts w:ascii="Times New Roman" w:hAnsi="Times New Roman"/>
          <w:sz w:val="28"/>
          <w:szCs w:val="28"/>
        </w:rPr>
        <w:t xml:space="preserve"> Министерства труда, занятости и социальной защиты Республик</w:t>
      </w:r>
      <w:r w:rsidR="0060754C">
        <w:rPr>
          <w:rFonts w:ascii="Times New Roman" w:hAnsi="Times New Roman"/>
          <w:sz w:val="28"/>
          <w:szCs w:val="28"/>
        </w:rPr>
        <w:t>и Татарстан от 18.02.2020 №108 «</w:t>
      </w:r>
      <w:r w:rsidR="0060754C" w:rsidRPr="00203F37">
        <w:rPr>
          <w:rFonts w:ascii="Times New Roman" w:hAnsi="Times New Roman"/>
          <w:sz w:val="28"/>
          <w:szCs w:val="28"/>
        </w:rPr>
        <w:t>Об утверждении перечня социальных услуг, предоставляемых в форме социального обслуживания на дому организациями социального обслуживания населения Республики Татарстан, участвующими в пилотном проекте по созданию системы долговременного ухода за гражданами пожилого во</w:t>
      </w:r>
      <w:r w:rsidR="0060754C">
        <w:rPr>
          <w:rFonts w:ascii="Times New Roman" w:hAnsi="Times New Roman"/>
          <w:sz w:val="28"/>
          <w:szCs w:val="28"/>
        </w:rPr>
        <w:t xml:space="preserve">зраста и инвалидами в 2020 году» утвержден перечень гарантированных услуг предоставляемых гражданам пожилого возраста и инвалидам, находящихся на социальном обслуживании на дому в соответствии с присвоенной группой ухода. </w:t>
      </w:r>
    </w:p>
    <w:p w:rsidR="0060754C" w:rsidRDefault="0060754C" w:rsidP="0060754C">
      <w:pPr>
        <w:pStyle w:val="a3"/>
        <w:spacing w:after="0"/>
        <w:ind w:left="-567" w:firstLine="567"/>
        <w:jc w:val="both"/>
        <w:rPr>
          <w:rFonts w:ascii="Times New Roman" w:hAnsi="Times New Roman"/>
          <w:sz w:val="28"/>
          <w:szCs w:val="28"/>
        </w:rPr>
      </w:pPr>
      <w:r>
        <w:rPr>
          <w:rFonts w:ascii="Times New Roman" w:hAnsi="Times New Roman"/>
          <w:sz w:val="28"/>
          <w:szCs w:val="28"/>
        </w:rPr>
        <w:t>– п</w:t>
      </w:r>
      <w:r w:rsidRPr="00CE69FA">
        <w:rPr>
          <w:rFonts w:ascii="Times New Roman" w:hAnsi="Times New Roman"/>
          <w:sz w:val="28"/>
          <w:szCs w:val="28"/>
        </w:rPr>
        <w:t>риказ</w:t>
      </w:r>
      <w:r>
        <w:rPr>
          <w:rFonts w:ascii="Times New Roman" w:hAnsi="Times New Roman"/>
          <w:sz w:val="28"/>
          <w:szCs w:val="28"/>
        </w:rPr>
        <w:t>ом</w:t>
      </w:r>
      <w:r w:rsidRPr="00CE69FA">
        <w:rPr>
          <w:rFonts w:ascii="Times New Roman" w:hAnsi="Times New Roman"/>
          <w:sz w:val="28"/>
          <w:szCs w:val="28"/>
        </w:rPr>
        <w:t xml:space="preserve"> Министерства труда, занятости и социальной защиты Республи</w:t>
      </w:r>
      <w:r>
        <w:rPr>
          <w:rFonts w:ascii="Times New Roman" w:hAnsi="Times New Roman"/>
          <w:sz w:val="28"/>
          <w:szCs w:val="28"/>
        </w:rPr>
        <w:t>ки Татарстан от 31.01.2020 №46 «</w:t>
      </w:r>
      <w:r w:rsidRPr="00CE69FA">
        <w:rPr>
          <w:rFonts w:ascii="Times New Roman" w:hAnsi="Times New Roman"/>
          <w:sz w:val="28"/>
          <w:szCs w:val="28"/>
        </w:rPr>
        <w:t>Об определении перечня медицинских организаций и организаций социального обслуживания Республики Татарстан, участвующих в организации системы до</w:t>
      </w:r>
      <w:r>
        <w:rPr>
          <w:rFonts w:ascii="Times New Roman" w:hAnsi="Times New Roman"/>
          <w:sz w:val="28"/>
          <w:szCs w:val="28"/>
        </w:rPr>
        <w:t xml:space="preserve">лговременного ухода в 2020 году» </w:t>
      </w:r>
      <w:r w:rsidRPr="0060754C">
        <w:rPr>
          <w:rFonts w:ascii="Times New Roman" w:hAnsi="Times New Roman"/>
          <w:sz w:val="28"/>
          <w:szCs w:val="28"/>
        </w:rPr>
        <w:t>утвержден перечень медицинских организаций и организаций социального обслуживания, участвующих в реализации пилотного проекта в 20</w:t>
      </w:r>
      <w:r>
        <w:rPr>
          <w:rFonts w:ascii="Times New Roman" w:hAnsi="Times New Roman"/>
          <w:sz w:val="28"/>
          <w:szCs w:val="28"/>
        </w:rPr>
        <w:t>20 году;</w:t>
      </w:r>
    </w:p>
    <w:p w:rsidR="00B01DA9" w:rsidRDefault="0060754C" w:rsidP="0060754C">
      <w:pPr>
        <w:pStyle w:val="a3"/>
        <w:spacing w:after="0"/>
        <w:ind w:left="-567" w:firstLine="567"/>
        <w:jc w:val="both"/>
        <w:rPr>
          <w:rFonts w:ascii="Times New Roman" w:hAnsi="Times New Roman"/>
          <w:sz w:val="28"/>
          <w:szCs w:val="28"/>
        </w:rPr>
      </w:pPr>
      <w:r w:rsidRPr="0060754C">
        <w:rPr>
          <w:rFonts w:ascii="Times New Roman" w:hAnsi="Times New Roman"/>
          <w:sz w:val="28"/>
          <w:szCs w:val="28"/>
        </w:rPr>
        <w:t xml:space="preserve">– приказом Министерства труда, занятости и социальной защиты Республики Татарстан от 31.01.2020 №45 «О создании межведомственной рабочей группы для координации, мониторинга и контроля за реализацией Плана мероприятий («дорожной карты») по реализации пилотного проекта по созданию системы долговременного ухода за гражданами пожилого возраста и инвалидами в Республике Татарстан на 2019 - 2022 годы» </w:t>
      </w:r>
      <w:r w:rsidR="00B01DA9" w:rsidRPr="0060754C">
        <w:rPr>
          <w:rFonts w:ascii="Times New Roman" w:hAnsi="Times New Roman"/>
          <w:sz w:val="28"/>
          <w:szCs w:val="28"/>
        </w:rPr>
        <w:t xml:space="preserve">создана межведомственная рабочая группа для координации, мониторинга и контроля за реализацией Дорожной карты по реализации пилотного проекта в </w:t>
      </w:r>
      <w:r>
        <w:rPr>
          <w:rFonts w:ascii="Times New Roman" w:hAnsi="Times New Roman"/>
          <w:sz w:val="28"/>
          <w:szCs w:val="28"/>
        </w:rPr>
        <w:t>Республике Татарстан.</w:t>
      </w:r>
    </w:p>
    <w:p w:rsidR="00F61BA8" w:rsidRDefault="0049500F" w:rsidP="00D508CF">
      <w:pPr>
        <w:pStyle w:val="a3"/>
        <w:spacing w:after="0"/>
        <w:ind w:left="-567" w:firstLine="567"/>
        <w:jc w:val="both"/>
        <w:rPr>
          <w:rFonts w:ascii="Times New Roman" w:hAnsi="Times New Roman"/>
          <w:sz w:val="28"/>
          <w:szCs w:val="28"/>
        </w:rPr>
      </w:pPr>
      <w:r w:rsidRPr="0049500F">
        <w:rPr>
          <w:rFonts w:ascii="Times New Roman" w:hAnsi="Times New Roman"/>
          <w:sz w:val="28"/>
          <w:szCs w:val="28"/>
        </w:rPr>
        <w:t>Внедрение СДУ позволило поставить новые задачи перед специалистами</w:t>
      </w:r>
      <w:r w:rsidR="00D508CF">
        <w:rPr>
          <w:rFonts w:ascii="Times New Roman" w:hAnsi="Times New Roman"/>
          <w:sz w:val="28"/>
          <w:szCs w:val="28"/>
        </w:rPr>
        <w:t xml:space="preserve">. </w:t>
      </w:r>
      <w:r>
        <w:rPr>
          <w:rFonts w:ascii="Times New Roman" w:hAnsi="Times New Roman"/>
          <w:sz w:val="28"/>
          <w:szCs w:val="28"/>
        </w:rPr>
        <w:t xml:space="preserve">Любая новая деятельность требует </w:t>
      </w:r>
      <w:r w:rsidR="00F61BA8">
        <w:rPr>
          <w:rFonts w:ascii="Times New Roman" w:hAnsi="Times New Roman"/>
          <w:sz w:val="28"/>
          <w:szCs w:val="28"/>
        </w:rPr>
        <w:t>от специалистов новых компетенций</w:t>
      </w:r>
      <w:r w:rsidR="009E66E0">
        <w:rPr>
          <w:rFonts w:ascii="Times New Roman" w:hAnsi="Times New Roman"/>
          <w:sz w:val="28"/>
          <w:szCs w:val="28"/>
        </w:rPr>
        <w:t xml:space="preserve"> </w:t>
      </w:r>
      <w:r w:rsidR="00D508CF">
        <w:rPr>
          <w:rFonts w:ascii="Times New Roman" w:hAnsi="Times New Roman"/>
          <w:sz w:val="28"/>
          <w:szCs w:val="28"/>
        </w:rPr>
        <w:t>и основных трудовых действий</w:t>
      </w:r>
      <w:r w:rsidR="00F61BA8">
        <w:rPr>
          <w:rFonts w:ascii="Times New Roman" w:hAnsi="Times New Roman"/>
          <w:sz w:val="28"/>
          <w:szCs w:val="28"/>
        </w:rPr>
        <w:t xml:space="preserve">, современных подходов к </w:t>
      </w:r>
      <w:r w:rsidR="00D508CF">
        <w:rPr>
          <w:rFonts w:ascii="Times New Roman" w:hAnsi="Times New Roman"/>
          <w:sz w:val="28"/>
          <w:szCs w:val="28"/>
        </w:rPr>
        <w:t xml:space="preserve">организации ухода </w:t>
      </w:r>
      <w:r w:rsidR="00D508CF" w:rsidRPr="00D508CF">
        <w:rPr>
          <w:rFonts w:ascii="Times New Roman" w:hAnsi="Times New Roman"/>
          <w:sz w:val="28"/>
          <w:szCs w:val="28"/>
        </w:rPr>
        <w:t>за гражданами</w:t>
      </w:r>
      <w:r w:rsidR="00F61BA8" w:rsidRPr="00D508CF">
        <w:rPr>
          <w:rFonts w:ascii="Times New Roman" w:hAnsi="Times New Roman"/>
          <w:sz w:val="28"/>
          <w:szCs w:val="28"/>
        </w:rPr>
        <w:t xml:space="preserve"> старшего поколения.</w:t>
      </w:r>
    </w:p>
    <w:p w:rsidR="00D508CF" w:rsidRPr="00D508CF" w:rsidRDefault="00D508CF" w:rsidP="00D508CF">
      <w:pPr>
        <w:pStyle w:val="a3"/>
        <w:spacing w:after="0"/>
        <w:ind w:left="-567" w:firstLine="567"/>
        <w:jc w:val="both"/>
        <w:rPr>
          <w:rFonts w:ascii="Times New Roman" w:hAnsi="Times New Roman"/>
          <w:sz w:val="28"/>
          <w:szCs w:val="28"/>
        </w:rPr>
      </w:pPr>
    </w:p>
    <w:p w:rsidR="00F61BA8" w:rsidRPr="00F61BA8" w:rsidRDefault="00DC304A" w:rsidP="00DC304A">
      <w:pPr>
        <w:pStyle w:val="a3"/>
        <w:numPr>
          <w:ilvl w:val="0"/>
          <w:numId w:val="1"/>
        </w:numPr>
        <w:spacing w:after="0"/>
        <w:jc w:val="center"/>
        <w:rPr>
          <w:rFonts w:ascii="Times New Roman" w:hAnsi="Times New Roman"/>
          <w:sz w:val="28"/>
          <w:szCs w:val="28"/>
        </w:rPr>
      </w:pPr>
      <w:r>
        <w:rPr>
          <w:rFonts w:ascii="Times New Roman" w:hAnsi="Times New Roman"/>
          <w:sz w:val="28"/>
          <w:szCs w:val="28"/>
        </w:rPr>
        <w:t>Должностные обязанности специалистов по социальной работе, ответственных за внедрение системы долговременного ухода за гражданами пожилого возраста (инвалидами)</w:t>
      </w:r>
    </w:p>
    <w:p w:rsidR="00F61BA8" w:rsidRPr="00F61BA8" w:rsidRDefault="00F61BA8" w:rsidP="00DC304A">
      <w:pPr>
        <w:spacing w:after="0"/>
        <w:jc w:val="center"/>
        <w:rPr>
          <w:rFonts w:ascii="Times New Roman" w:hAnsi="Times New Roman"/>
          <w:sz w:val="28"/>
          <w:szCs w:val="28"/>
        </w:rPr>
      </w:pPr>
    </w:p>
    <w:p w:rsidR="00F61BA8" w:rsidRDefault="00C52929" w:rsidP="00C52929">
      <w:pPr>
        <w:spacing w:after="0"/>
        <w:ind w:left="-567" w:firstLine="567"/>
        <w:jc w:val="both"/>
        <w:rPr>
          <w:rFonts w:ascii="Times New Roman" w:hAnsi="Times New Roman"/>
          <w:sz w:val="28"/>
          <w:szCs w:val="28"/>
        </w:rPr>
      </w:pPr>
      <w:r>
        <w:rPr>
          <w:rFonts w:ascii="Times New Roman" w:hAnsi="Times New Roman"/>
          <w:sz w:val="28"/>
          <w:szCs w:val="28"/>
        </w:rPr>
        <w:t>В целях организации системной работы на всех этапах внедрения СДУ, от организационных мероприятий, до управления качеств</w:t>
      </w:r>
      <w:r w:rsidR="00D508CF">
        <w:rPr>
          <w:rFonts w:ascii="Times New Roman" w:hAnsi="Times New Roman"/>
          <w:sz w:val="28"/>
          <w:szCs w:val="28"/>
        </w:rPr>
        <w:t>ом</w:t>
      </w:r>
      <w:r w:rsidR="00ED6698">
        <w:rPr>
          <w:rFonts w:ascii="Times New Roman" w:hAnsi="Times New Roman"/>
          <w:sz w:val="28"/>
          <w:szCs w:val="28"/>
        </w:rPr>
        <w:t xml:space="preserve"> </w:t>
      </w:r>
      <w:r w:rsidRPr="00C52929">
        <w:rPr>
          <w:rFonts w:ascii="Times New Roman" w:hAnsi="Times New Roman"/>
          <w:sz w:val="28"/>
          <w:szCs w:val="28"/>
        </w:rPr>
        <w:t xml:space="preserve">оказываемых </w:t>
      </w:r>
      <w:r>
        <w:rPr>
          <w:rFonts w:ascii="Times New Roman" w:hAnsi="Times New Roman"/>
          <w:sz w:val="28"/>
          <w:szCs w:val="28"/>
        </w:rPr>
        <w:t>услуг, разработаны типовые формы должностных инструк</w:t>
      </w:r>
      <w:r w:rsidR="00EF766E">
        <w:rPr>
          <w:rFonts w:ascii="Times New Roman" w:hAnsi="Times New Roman"/>
          <w:sz w:val="28"/>
          <w:szCs w:val="28"/>
        </w:rPr>
        <w:t>ций специалистов (</w:t>
      </w:r>
      <w:r>
        <w:rPr>
          <w:rFonts w:ascii="Times New Roman" w:hAnsi="Times New Roman"/>
          <w:sz w:val="28"/>
          <w:szCs w:val="28"/>
        </w:rPr>
        <w:t>Приложение 1).</w:t>
      </w:r>
    </w:p>
    <w:p w:rsidR="00D508CF" w:rsidRDefault="00D508CF" w:rsidP="00C52929">
      <w:pPr>
        <w:spacing w:after="0"/>
        <w:ind w:left="-567" w:firstLine="567"/>
        <w:jc w:val="both"/>
        <w:rPr>
          <w:rFonts w:ascii="Times New Roman" w:hAnsi="Times New Roman"/>
          <w:sz w:val="28"/>
          <w:szCs w:val="28"/>
        </w:rPr>
      </w:pPr>
      <w:r>
        <w:rPr>
          <w:rFonts w:ascii="Times New Roman" w:hAnsi="Times New Roman"/>
          <w:sz w:val="28"/>
          <w:szCs w:val="28"/>
        </w:rPr>
        <w:lastRenderedPageBreak/>
        <w:t xml:space="preserve">Деятельность специалистов, ответственных за внедрение и реализацию новых подходов к оказанию услуг </w:t>
      </w:r>
      <w:r w:rsidR="009E66E0">
        <w:rPr>
          <w:rFonts w:ascii="Times New Roman" w:hAnsi="Times New Roman"/>
          <w:sz w:val="28"/>
          <w:szCs w:val="28"/>
        </w:rPr>
        <w:t xml:space="preserve">в системе </w:t>
      </w:r>
      <w:r>
        <w:rPr>
          <w:rFonts w:ascii="Times New Roman" w:hAnsi="Times New Roman"/>
          <w:sz w:val="28"/>
          <w:szCs w:val="28"/>
        </w:rPr>
        <w:t>долговременно</w:t>
      </w:r>
      <w:r w:rsidR="009E66E0">
        <w:rPr>
          <w:rFonts w:ascii="Times New Roman" w:hAnsi="Times New Roman"/>
          <w:sz w:val="28"/>
          <w:szCs w:val="28"/>
        </w:rPr>
        <w:t>го</w:t>
      </w:r>
      <w:r>
        <w:rPr>
          <w:rFonts w:ascii="Times New Roman" w:hAnsi="Times New Roman"/>
          <w:sz w:val="28"/>
          <w:szCs w:val="28"/>
        </w:rPr>
        <w:t xml:space="preserve"> уход</w:t>
      </w:r>
      <w:r w:rsidR="009E66E0">
        <w:rPr>
          <w:rFonts w:ascii="Times New Roman" w:hAnsi="Times New Roman"/>
          <w:sz w:val="28"/>
          <w:szCs w:val="28"/>
        </w:rPr>
        <w:t>а</w:t>
      </w:r>
      <w:r>
        <w:rPr>
          <w:rFonts w:ascii="Times New Roman" w:hAnsi="Times New Roman"/>
          <w:sz w:val="28"/>
          <w:szCs w:val="28"/>
        </w:rPr>
        <w:t xml:space="preserve"> можно разделить по этапам: </w:t>
      </w:r>
    </w:p>
    <w:p w:rsidR="00C52929" w:rsidRPr="00D508CF" w:rsidRDefault="001D7E79" w:rsidP="00C52929">
      <w:pPr>
        <w:pStyle w:val="a3"/>
        <w:numPr>
          <w:ilvl w:val="0"/>
          <w:numId w:val="21"/>
        </w:numPr>
        <w:spacing w:after="0"/>
        <w:jc w:val="both"/>
        <w:rPr>
          <w:rFonts w:ascii="Times New Roman" w:hAnsi="Times New Roman"/>
          <w:b/>
          <w:sz w:val="28"/>
          <w:szCs w:val="28"/>
        </w:rPr>
      </w:pPr>
      <w:r w:rsidRPr="00D508CF">
        <w:rPr>
          <w:rFonts w:ascii="Times New Roman" w:hAnsi="Times New Roman"/>
          <w:b/>
          <w:sz w:val="28"/>
          <w:szCs w:val="28"/>
        </w:rPr>
        <w:t>Организационный этап.</w:t>
      </w:r>
    </w:p>
    <w:p w:rsidR="001D7E79" w:rsidRDefault="001D7E79" w:rsidP="005029E2">
      <w:pPr>
        <w:spacing w:after="0"/>
        <w:ind w:left="-567" w:firstLine="567"/>
        <w:jc w:val="both"/>
        <w:rPr>
          <w:rFonts w:ascii="Times New Roman" w:hAnsi="Times New Roman"/>
          <w:sz w:val="28"/>
        </w:rPr>
      </w:pPr>
      <w:r>
        <w:rPr>
          <w:rFonts w:ascii="Times New Roman" w:hAnsi="Times New Roman"/>
          <w:sz w:val="28"/>
          <w:szCs w:val="28"/>
        </w:rPr>
        <w:t xml:space="preserve">Внедрение СДУ </w:t>
      </w:r>
      <w:r w:rsidR="00B67A26">
        <w:rPr>
          <w:rFonts w:ascii="Times New Roman" w:hAnsi="Times New Roman"/>
          <w:sz w:val="28"/>
          <w:szCs w:val="28"/>
        </w:rPr>
        <w:t>требует</w:t>
      </w:r>
      <w:r w:rsidR="00ED6698">
        <w:rPr>
          <w:rFonts w:ascii="Times New Roman" w:hAnsi="Times New Roman"/>
          <w:sz w:val="28"/>
          <w:szCs w:val="28"/>
        </w:rPr>
        <w:t xml:space="preserve"> </w:t>
      </w:r>
      <w:r w:rsidR="005029E2">
        <w:rPr>
          <w:rFonts w:ascii="Times New Roman" w:hAnsi="Times New Roman"/>
          <w:sz w:val="28"/>
          <w:szCs w:val="28"/>
        </w:rPr>
        <w:t>изучение</w:t>
      </w:r>
      <w:r w:rsidR="00B67A26">
        <w:rPr>
          <w:rFonts w:ascii="Times New Roman" w:hAnsi="Times New Roman"/>
          <w:sz w:val="28"/>
          <w:szCs w:val="28"/>
        </w:rPr>
        <w:t xml:space="preserve"> специалистом</w:t>
      </w:r>
      <w:r w:rsidR="005029E2">
        <w:rPr>
          <w:rFonts w:ascii="Times New Roman" w:hAnsi="Times New Roman"/>
          <w:sz w:val="28"/>
          <w:szCs w:val="28"/>
        </w:rPr>
        <w:t xml:space="preserve"> имеющейся нормативно – правовой базы, регулирующей внедрение СДУ на территории Республики Татарстан, а также </w:t>
      </w:r>
      <w:r>
        <w:rPr>
          <w:rFonts w:ascii="Times New Roman" w:hAnsi="Times New Roman"/>
          <w:sz w:val="28"/>
          <w:szCs w:val="28"/>
        </w:rPr>
        <w:t>разработку</w:t>
      </w:r>
      <w:r w:rsidR="005029E2">
        <w:rPr>
          <w:rFonts w:ascii="Times New Roman" w:hAnsi="Times New Roman"/>
          <w:sz w:val="28"/>
          <w:szCs w:val="28"/>
        </w:rPr>
        <w:t xml:space="preserve"> и/или принятие участия в разработке</w:t>
      </w:r>
      <w:r>
        <w:rPr>
          <w:rFonts w:ascii="Times New Roman" w:hAnsi="Times New Roman"/>
          <w:sz w:val="28"/>
          <w:szCs w:val="28"/>
        </w:rPr>
        <w:t xml:space="preserve"> и актуализаци</w:t>
      </w:r>
      <w:r w:rsidR="005029E2">
        <w:rPr>
          <w:rFonts w:ascii="Times New Roman" w:hAnsi="Times New Roman"/>
          <w:sz w:val="28"/>
          <w:szCs w:val="28"/>
        </w:rPr>
        <w:t>и</w:t>
      </w:r>
      <w:r>
        <w:rPr>
          <w:rFonts w:ascii="Times New Roman" w:hAnsi="Times New Roman"/>
          <w:sz w:val="28"/>
          <w:szCs w:val="28"/>
        </w:rPr>
        <w:t xml:space="preserve"> локальн</w:t>
      </w:r>
      <w:r w:rsidR="009E66E0">
        <w:rPr>
          <w:rFonts w:ascii="Times New Roman" w:hAnsi="Times New Roman"/>
          <w:sz w:val="28"/>
          <w:szCs w:val="28"/>
        </w:rPr>
        <w:t>ых</w:t>
      </w:r>
      <w:r>
        <w:rPr>
          <w:rFonts w:ascii="Times New Roman" w:hAnsi="Times New Roman"/>
          <w:sz w:val="28"/>
          <w:szCs w:val="28"/>
        </w:rPr>
        <w:t xml:space="preserve"> нормативных актов учреждения </w:t>
      </w:r>
      <w:r w:rsidRPr="00F87496">
        <w:rPr>
          <w:rFonts w:ascii="Times New Roman" w:hAnsi="Times New Roman"/>
          <w:i/>
          <w:sz w:val="28"/>
        </w:rPr>
        <w:t>(положение о внедрении системы долговременного ухода за гражданами пожилого возраста и инвалидами в учреждении социального обслуживания населения; план мероприятий («Дорожная карта») по внедрению системы долговременного ухода за гражданами пожилого возраста и инвалидами в учреждении социального обслуживания населения</w:t>
      </w:r>
      <w:r w:rsidR="005029E2">
        <w:rPr>
          <w:rFonts w:ascii="Times New Roman" w:hAnsi="Times New Roman"/>
          <w:i/>
          <w:sz w:val="28"/>
        </w:rPr>
        <w:t>, приказы о назначении лиц, ответственных за реализацию каждого элемента СДУ в учреждении; актуализация положений</w:t>
      </w:r>
      <w:r w:rsidR="009E66E0">
        <w:rPr>
          <w:rFonts w:ascii="Times New Roman" w:hAnsi="Times New Roman"/>
          <w:i/>
          <w:sz w:val="28"/>
        </w:rPr>
        <w:t xml:space="preserve"> об отделении</w:t>
      </w:r>
      <w:r w:rsidR="005029E2">
        <w:rPr>
          <w:rFonts w:ascii="Times New Roman" w:hAnsi="Times New Roman"/>
          <w:i/>
          <w:sz w:val="28"/>
        </w:rPr>
        <w:t xml:space="preserve"> и  должностных инструкций специалистов, задействованных в реализации мероприятий по СДУ</w:t>
      </w:r>
      <w:r w:rsidRPr="00F87496">
        <w:rPr>
          <w:rFonts w:ascii="Times New Roman" w:hAnsi="Times New Roman"/>
          <w:i/>
          <w:sz w:val="28"/>
        </w:rPr>
        <w:t>)</w:t>
      </w:r>
      <w:r>
        <w:rPr>
          <w:rFonts w:ascii="Times New Roman" w:hAnsi="Times New Roman"/>
          <w:sz w:val="28"/>
        </w:rPr>
        <w:t>.</w:t>
      </w:r>
    </w:p>
    <w:p w:rsidR="00591D82" w:rsidRDefault="00B67A26" w:rsidP="005029E2">
      <w:pPr>
        <w:spacing w:after="0"/>
        <w:ind w:left="-567" w:firstLine="567"/>
        <w:jc w:val="both"/>
        <w:rPr>
          <w:rFonts w:ascii="Times New Roman" w:hAnsi="Times New Roman"/>
          <w:sz w:val="28"/>
        </w:rPr>
      </w:pPr>
      <w:r>
        <w:rPr>
          <w:rFonts w:ascii="Times New Roman" w:hAnsi="Times New Roman"/>
          <w:sz w:val="28"/>
        </w:rPr>
        <w:t xml:space="preserve">В целях повышения профессиональной компетенции специалистов </w:t>
      </w:r>
      <w:r w:rsidR="00591D82">
        <w:rPr>
          <w:rFonts w:ascii="Times New Roman" w:hAnsi="Times New Roman"/>
          <w:sz w:val="28"/>
        </w:rPr>
        <w:t>необходимо:</w:t>
      </w:r>
    </w:p>
    <w:p w:rsidR="00591D82" w:rsidRDefault="00591D82" w:rsidP="004E6BB2">
      <w:pPr>
        <w:spacing w:after="0"/>
        <w:ind w:left="-567" w:firstLine="567"/>
        <w:jc w:val="both"/>
        <w:rPr>
          <w:rFonts w:ascii="Times New Roman" w:hAnsi="Times New Roman"/>
          <w:sz w:val="28"/>
        </w:rPr>
      </w:pPr>
      <w:r>
        <w:rPr>
          <w:rFonts w:ascii="Times New Roman" w:hAnsi="Times New Roman"/>
          <w:sz w:val="28"/>
        </w:rPr>
        <w:t xml:space="preserve">– изучение имеющейся методической базы </w:t>
      </w:r>
      <w:r w:rsidR="004E6BB2">
        <w:rPr>
          <w:rFonts w:ascii="Times New Roman" w:hAnsi="Times New Roman"/>
          <w:sz w:val="28"/>
        </w:rPr>
        <w:t xml:space="preserve">по основным </w:t>
      </w:r>
      <w:r>
        <w:rPr>
          <w:rFonts w:ascii="Times New Roman" w:hAnsi="Times New Roman"/>
          <w:sz w:val="28"/>
        </w:rPr>
        <w:t>направлен</w:t>
      </w:r>
      <w:r w:rsidR="004E6BB2">
        <w:rPr>
          <w:rFonts w:ascii="Times New Roman" w:hAnsi="Times New Roman"/>
          <w:sz w:val="28"/>
        </w:rPr>
        <w:t>иям</w:t>
      </w:r>
      <w:r>
        <w:rPr>
          <w:rFonts w:ascii="Times New Roman" w:hAnsi="Times New Roman"/>
          <w:sz w:val="28"/>
        </w:rPr>
        <w:t xml:space="preserve"> обеспечени</w:t>
      </w:r>
      <w:r w:rsidR="004E6BB2">
        <w:rPr>
          <w:rFonts w:ascii="Times New Roman" w:hAnsi="Times New Roman"/>
          <w:sz w:val="28"/>
        </w:rPr>
        <w:t>я</w:t>
      </w:r>
      <w:r>
        <w:rPr>
          <w:rFonts w:ascii="Times New Roman" w:hAnsi="Times New Roman"/>
          <w:sz w:val="28"/>
        </w:rPr>
        <w:t xml:space="preserve"> должного ухода за пожилыми гражданами</w:t>
      </w:r>
      <w:r w:rsidR="00B76FC8">
        <w:rPr>
          <w:rFonts w:ascii="Times New Roman" w:hAnsi="Times New Roman"/>
          <w:sz w:val="28"/>
        </w:rPr>
        <w:t xml:space="preserve"> </w:t>
      </w:r>
      <w:r w:rsidR="004E6BB2" w:rsidRPr="004E6BB2">
        <w:rPr>
          <w:rFonts w:ascii="Times New Roman" w:hAnsi="Times New Roman"/>
          <w:i/>
          <w:sz w:val="28"/>
        </w:rPr>
        <w:t>(«Санитарно – гигиенические мероприятия ослабленного и маломобильного гражданина в домашних условиях»; «Правила ухода за маломобильными гражданами»; «Профилактика пролежней у ослабленных и маломобильных граждан»</w:t>
      </w:r>
      <w:r w:rsidR="004E6BB2">
        <w:rPr>
          <w:rFonts w:ascii="Times New Roman" w:hAnsi="Times New Roman"/>
          <w:i/>
          <w:sz w:val="28"/>
        </w:rPr>
        <w:t xml:space="preserve"> и др.</w:t>
      </w:r>
      <w:r w:rsidR="004E6BB2" w:rsidRPr="004E6BB2">
        <w:rPr>
          <w:rFonts w:ascii="Times New Roman" w:hAnsi="Times New Roman"/>
          <w:i/>
          <w:sz w:val="28"/>
        </w:rPr>
        <w:t>)</w:t>
      </w:r>
      <w:r>
        <w:rPr>
          <w:rFonts w:ascii="Times New Roman" w:hAnsi="Times New Roman"/>
          <w:sz w:val="28"/>
        </w:rPr>
        <w:t>;</w:t>
      </w:r>
    </w:p>
    <w:p w:rsidR="004E6BB2" w:rsidRDefault="00CF1246" w:rsidP="005029E2">
      <w:pPr>
        <w:spacing w:after="0"/>
        <w:ind w:left="-567" w:firstLine="567"/>
        <w:jc w:val="both"/>
        <w:rPr>
          <w:rFonts w:ascii="Times New Roman" w:hAnsi="Times New Roman"/>
          <w:sz w:val="28"/>
        </w:rPr>
      </w:pPr>
      <w:r>
        <w:rPr>
          <w:rFonts w:ascii="Times New Roman" w:hAnsi="Times New Roman"/>
          <w:sz w:val="28"/>
        </w:rPr>
        <w:t xml:space="preserve">– обязательное участие </w:t>
      </w:r>
      <w:r w:rsidR="004E6BB2">
        <w:rPr>
          <w:rFonts w:ascii="Times New Roman" w:hAnsi="Times New Roman"/>
          <w:sz w:val="28"/>
        </w:rPr>
        <w:t>в семинарах, вебинарах, курсах подготовки и переподготовки кадров, организуемых Благотворительным фондом «Старость в радость», ГКУ «Республиканский ресурсный центр Министерства труда, занятости и социальной защиты Республики Татарстан» (далее – ГКУ «РРЦ»)</w:t>
      </w:r>
      <w:r w:rsidR="009E66E0">
        <w:rPr>
          <w:rFonts w:ascii="Times New Roman" w:hAnsi="Times New Roman"/>
          <w:sz w:val="28"/>
        </w:rPr>
        <w:t xml:space="preserve"> и др.</w:t>
      </w:r>
      <w:r w:rsidR="004E6BB2">
        <w:rPr>
          <w:rFonts w:ascii="Times New Roman" w:hAnsi="Times New Roman"/>
          <w:sz w:val="28"/>
        </w:rPr>
        <w:t xml:space="preserve">, с целью </w:t>
      </w:r>
      <w:r w:rsidR="009E66E0">
        <w:rPr>
          <w:rFonts w:ascii="Times New Roman" w:hAnsi="Times New Roman"/>
          <w:sz w:val="28"/>
        </w:rPr>
        <w:t xml:space="preserve">организации своей деятельности и </w:t>
      </w:r>
      <w:r w:rsidR="0029430B">
        <w:rPr>
          <w:rFonts w:ascii="Times New Roman" w:hAnsi="Times New Roman"/>
          <w:sz w:val="28"/>
        </w:rPr>
        <w:t>распространения полученных знаний среди с</w:t>
      </w:r>
      <w:r w:rsidR="004E6BB2">
        <w:rPr>
          <w:rFonts w:ascii="Times New Roman" w:hAnsi="Times New Roman"/>
          <w:sz w:val="28"/>
        </w:rPr>
        <w:t>оциальных работников учреждения.</w:t>
      </w:r>
    </w:p>
    <w:p w:rsidR="00CD34C0" w:rsidRDefault="009319A9" w:rsidP="005029E2">
      <w:pPr>
        <w:spacing w:after="0"/>
        <w:ind w:left="-567" w:firstLine="567"/>
        <w:jc w:val="both"/>
        <w:rPr>
          <w:rFonts w:ascii="Times New Roman" w:hAnsi="Times New Roman"/>
          <w:sz w:val="28"/>
        </w:rPr>
      </w:pPr>
      <w:r>
        <w:rPr>
          <w:rFonts w:ascii="Times New Roman" w:hAnsi="Times New Roman"/>
          <w:sz w:val="28"/>
        </w:rPr>
        <w:t>Методические материалы, а также материалы</w:t>
      </w:r>
      <w:r w:rsidR="001D133D">
        <w:rPr>
          <w:rFonts w:ascii="Times New Roman" w:hAnsi="Times New Roman"/>
          <w:sz w:val="28"/>
        </w:rPr>
        <w:t xml:space="preserve"> </w:t>
      </w:r>
      <w:r>
        <w:rPr>
          <w:rFonts w:ascii="Times New Roman" w:hAnsi="Times New Roman"/>
          <w:sz w:val="28"/>
        </w:rPr>
        <w:t>подготовленные п</w:t>
      </w:r>
      <w:r w:rsidR="00CD34C0">
        <w:rPr>
          <w:rFonts w:ascii="Times New Roman" w:hAnsi="Times New Roman"/>
          <w:sz w:val="28"/>
        </w:rPr>
        <w:t xml:space="preserve">о </w:t>
      </w:r>
      <w:r>
        <w:rPr>
          <w:rFonts w:ascii="Times New Roman" w:hAnsi="Times New Roman"/>
          <w:sz w:val="28"/>
        </w:rPr>
        <w:t xml:space="preserve">итогам проведенных мероприятий, размещены </w:t>
      </w:r>
      <w:r w:rsidR="00CD34C0">
        <w:rPr>
          <w:rFonts w:ascii="Times New Roman" w:hAnsi="Times New Roman"/>
          <w:sz w:val="28"/>
        </w:rPr>
        <w:t xml:space="preserve">на официальном сайте ГКУ «РРЦ» – </w:t>
      </w:r>
      <w:hyperlink r:id="rId7" w:history="1">
        <w:r w:rsidR="00CD34C0" w:rsidRPr="00CD34C0">
          <w:rPr>
            <w:rStyle w:val="ab"/>
            <w:rFonts w:ascii="Times New Roman" w:hAnsi="Times New Roman"/>
            <w:sz w:val="28"/>
            <w:szCs w:val="28"/>
          </w:rPr>
          <w:t>http://social-profi.ru/starshee-pokolenie/</w:t>
        </w:r>
      </w:hyperlink>
      <w:r w:rsidR="00CD34C0">
        <w:rPr>
          <w:rFonts w:ascii="Times New Roman" w:hAnsi="Times New Roman"/>
          <w:sz w:val="28"/>
        </w:rPr>
        <w:t xml:space="preserve">. </w:t>
      </w:r>
    </w:p>
    <w:p w:rsidR="0029430B" w:rsidRDefault="006B0ABE" w:rsidP="005029E2">
      <w:pPr>
        <w:spacing w:after="0"/>
        <w:ind w:left="-567" w:firstLine="567"/>
        <w:jc w:val="both"/>
        <w:rPr>
          <w:rFonts w:ascii="Times New Roman" w:hAnsi="Times New Roman"/>
          <w:sz w:val="28"/>
        </w:rPr>
      </w:pPr>
      <w:r>
        <w:rPr>
          <w:rFonts w:ascii="Times New Roman" w:hAnsi="Times New Roman"/>
          <w:sz w:val="28"/>
        </w:rPr>
        <w:t xml:space="preserve">В целях проведения организационных мероприятий, по подготовке </w:t>
      </w:r>
      <w:r w:rsidR="00B76FC8">
        <w:rPr>
          <w:rFonts w:ascii="Times New Roman" w:hAnsi="Times New Roman"/>
          <w:sz w:val="28"/>
        </w:rPr>
        <w:t xml:space="preserve">к </w:t>
      </w:r>
      <w:r>
        <w:rPr>
          <w:rFonts w:ascii="Times New Roman" w:hAnsi="Times New Roman"/>
          <w:sz w:val="28"/>
        </w:rPr>
        <w:t>вхождени</w:t>
      </w:r>
      <w:r w:rsidR="00B76FC8">
        <w:rPr>
          <w:rFonts w:ascii="Times New Roman" w:hAnsi="Times New Roman"/>
          <w:sz w:val="28"/>
        </w:rPr>
        <w:t>ю</w:t>
      </w:r>
      <w:r>
        <w:rPr>
          <w:rFonts w:ascii="Times New Roman" w:hAnsi="Times New Roman"/>
          <w:sz w:val="28"/>
        </w:rPr>
        <w:t xml:space="preserve"> граждан пожилого возраста в систему долговременного ухода необходимо</w:t>
      </w:r>
      <w:r w:rsidR="00C56867">
        <w:rPr>
          <w:rFonts w:ascii="Times New Roman" w:hAnsi="Times New Roman"/>
          <w:sz w:val="28"/>
        </w:rPr>
        <w:t xml:space="preserve"> организовать и провести</w:t>
      </w:r>
      <w:r>
        <w:rPr>
          <w:rFonts w:ascii="Times New Roman" w:hAnsi="Times New Roman"/>
          <w:sz w:val="28"/>
        </w:rPr>
        <w:t>:</w:t>
      </w:r>
    </w:p>
    <w:p w:rsidR="006B0ABE" w:rsidRDefault="006B0ABE" w:rsidP="005029E2">
      <w:pPr>
        <w:spacing w:after="0"/>
        <w:ind w:left="-567" w:firstLine="567"/>
        <w:jc w:val="both"/>
        <w:rPr>
          <w:rFonts w:ascii="Times New Roman" w:hAnsi="Times New Roman"/>
          <w:sz w:val="28"/>
        </w:rPr>
      </w:pPr>
      <w:r>
        <w:rPr>
          <w:rFonts w:ascii="Times New Roman" w:hAnsi="Times New Roman"/>
          <w:sz w:val="28"/>
        </w:rPr>
        <w:t xml:space="preserve">– </w:t>
      </w:r>
      <w:r w:rsidR="00C56867">
        <w:rPr>
          <w:rFonts w:ascii="Times New Roman" w:hAnsi="Times New Roman"/>
          <w:sz w:val="28"/>
        </w:rPr>
        <w:t>анализ</w:t>
      </w:r>
      <w:r w:rsidR="00B76FC8">
        <w:rPr>
          <w:rFonts w:ascii="Times New Roman" w:hAnsi="Times New Roman"/>
          <w:sz w:val="28"/>
        </w:rPr>
        <w:t xml:space="preserve"> </w:t>
      </w:r>
      <w:r w:rsidR="009E66E0">
        <w:rPr>
          <w:rFonts w:ascii="Times New Roman" w:hAnsi="Times New Roman"/>
          <w:sz w:val="28"/>
        </w:rPr>
        <w:t>информации о</w:t>
      </w:r>
      <w:r w:rsidR="00C56867">
        <w:rPr>
          <w:rFonts w:ascii="Times New Roman" w:hAnsi="Times New Roman"/>
          <w:sz w:val="28"/>
        </w:rPr>
        <w:t xml:space="preserve"> граждан</w:t>
      </w:r>
      <w:r w:rsidR="009E66E0">
        <w:rPr>
          <w:rFonts w:ascii="Times New Roman" w:hAnsi="Times New Roman"/>
          <w:sz w:val="28"/>
        </w:rPr>
        <w:t>ах</w:t>
      </w:r>
      <w:r w:rsidR="00C56867">
        <w:rPr>
          <w:rFonts w:ascii="Times New Roman" w:hAnsi="Times New Roman"/>
          <w:sz w:val="28"/>
        </w:rPr>
        <w:t xml:space="preserve"> пожилого возраста, состоящих на над</w:t>
      </w:r>
      <w:r w:rsidR="009E66E0">
        <w:rPr>
          <w:rFonts w:ascii="Times New Roman" w:hAnsi="Times New Roman"/>
          <w:sz w:val="28"/>
        </w:rPr>
        <w:t>омном социальном обслуживании, о</w:t>
      </w:r>
      <w:r w:rsidR="00C56867">
        <w:rPr>
          <w:rFonts w:ascii="Times New Roman" w:hAnsi="Times New Roman"/>
          <w:sz w:val="28"/>
        </w:rPr>
        <w:t>собо нуждающихся в предоставлении услуг по долговременному уходу;</w:t>
      </w:r>
    </w:p>
    <w:p w:rsidR="00C56867" w:rsidRDefault="00C56867" w:rsidP="005029E2">
      <w:pPr>
        <w:spacing w:after="0"/>
        <w:ind w:left="-567" w:firstLine="567"/>
        <w:jc w:val="both"/>
        <w:rPr>
          <w:rFonts w:ascii="Times New Roman" w:hAnsi="Times New Roman"/>
          <w:sz w:val="28"/>
        </w:rPr>
      </w:pPr>
      <w:r>
        <w:rPr>
          <w:rFonts w:ascii="Times New Roman" w:hAnsi="Times New Roman"/>
          <w:sz w:val="28"/>
        </w:rPr>
        <w:lastRenderedPageBreak/>
        <w:t>– информационную кампанию</w:t>
      </w:r>
      <w:r w:rsidR="009E66E0">
        <w:rPr>
          <w:rFonts w:ascii="Times New Roman" w:hAnsi="Times New Roman"/>
          <w:sz w:val="28"/>
        </w:rPr>
        <w:t>, в том числе</w:t>
      </w:r>
      <w:r>
        <w:rPr>
          <w:rFonts w:ascii="Times New Roman" w:hAnsi="Times New Roman"/>
          <w:sz w:val="28"/>
        </w:rPr>
        <w:t xml:space="preserve"> среди граждан</w:t>
      </w:r>
      <w:r w:rsidRPr="00C56867">
        <w:rPr>
          <w:rFonts w:ascii="Times New Roman" w:hAnsi="Times New Roman"/>
          <w:sz w:val="28"/>
        </w:rPr>
        <w:t>, нуждающихся в предоставлении социальных и медицинских услуг</w:t>
      </w:r>
      <w:r>
        <w:rPr>
          <w:rFonts w:ascii="Times New Roman" w:hAnsi="Times New Roman"/>
          <w:sz w:val="28"/>
        </w:rPr>
        <w:t>;</w:t>
      </w:r>
    </w:p>
    <w:p w:rsidR="00C56867" w:rsidRDefault="00C56867" w:rsidP="005029E2">
      <w:pPr>
        <w:spacing w:after="0"/>
        <w:ind w:left="-567" w:firstLine="567"/>
        <w:jc w:val="both"/>
        <w:rPr>
          <w:rFonts w:ascii="Times New Roman" w:hAnsi="Times New Roman"/>
          <w:sz w:val="28"/>
        </w:rPr>
      </w:pPr>
      <w:r>
        <w:rPr>
          <w:rFonts w:ascii="Times New Roman" w:hAnsi="Times New Roman"/>
          <w:sz w:val="28"/>
        </w:rPr>
        <w:t xml:space="preserve">– </w:t>
      </w:r>
      <w:r w:rsidRPr="00C56867">
        <w:rPr>
          <w:rFonts w:ascii="Times New Roman" w:hAnsi="Times New Roman"/>
          <w:sz w:val="28"/>
        </w:rPr>
        <w:t xml:space="preserve">доставку и сопровождение лиц старше 65 лет, проживающих в сельской местности, в медицинские организации, согласно разработанным планам – графикам </w:t>
      </w:r>
      <w:r w:rsidRPr="00C56867">
        <w:rPr>
          <w:rFonts w:ascii="Times New Roman" w:hAnsi="Times New Roman"/>
          <w:i/>
          <w:sz w:val="28"/>
        </w:rPr>
        <w:t>(искл. г.о. «город Казань»; «Набережные Челны»)</w:t>
      </w:r>
      <w:r>
        <w:rPr>
          <w:rFonts w:ascii="Times New Roman" w:hAnsi="Times New Roman"/>
          <w:sz w:val="28"/>
        </w:rPr>
        <w:t>.</w:t>
      </w:r>
    </w:p>
    <w:p w:rsidR="00C56867" w:rsidRPr="00C56867" w:rsidRDefault="00C56867" w:rsidP="00C56867">
      <w:pPr>
        <w:pStyle w:val="a3"/>
        <w:numPr>
          <w:ilvl w:val="0"/>
          <w:numId w:val="21"/>
        </w:numPr>
        <w:spacing w:after="0"/>
        <w:jc w:val="both"/>
        <w:rPr>
          <w:rFonts w:ascii="Times New Roman" w:hAnsi="Times New Roman"/>
          <w:b/>
          <w:sz w:val="28"/>
        </w:rPr>
      </w:pPr>
      <w:r w:rsidRPr="00C56867">
        <w:rPr>
          <w:rFonts w:ascii="Times New Roman" w:hAnsi="Times New Roman"/>
          <w:b/>
          <w:sz w:val="28"/>
        </w:rPr>
        <w:t xml:space="preserve">Основной этап. </w:t>
      </w:r>
    </w:p>
    <w:p w:rsidR="008234F6" w:rsidRPr="008234F6" w:rsidRDefault="008234F6" w:rsidP="008234F6">
      <w:pPr>
        <w:spacing w:after="0"/>
        <w:ind w:left="-567" w:firstLine="567"/>
        <w:jc w:val="both"/>
        <w:rPr>
          <w:rFonts w:ascii="Times New Roman" w:hAnsi="Times New Roman"/>
          <w:sz w:val="28"/>
          <w:szCs w:val="28"/>
        </w:rPr>
      </w:pPr>
      <w:r w:rsidRPr="008234F6">
        <w:rPr>
          <w:rFonts w:ascii="Times New Roman" w:hAnsi="Times New Roman"/>
          <w:sz w:val="28"/>
          <w:szCs w:val="28"/>
        </w:rPr>
        <w:t xml:space="preserve">Качественная работа СДУ невозможна без отлаженного </w:t>
      </w:r>
      <w:r>
        <w:rPr>
          <w:rFonts w:ascii="Times New Roman" w:hAnsi="Times New Roman"/>
          <w:sz w:val="28"/>
          <w:szCs w:val="28"/>
        </w:rPr>
        <w:t>межведомственного взаимодействия</w:t>
      </w:r>
      <w:r w:rsidRPr="008234F6">
        <w:rPr>
          <w:rFonts w:ascii="Times New Roman" w:hAnsi="Times New Roman"/>
          <w:sz w:val="28"/>
          <w:szCs w:val="28"/>
        </w:rPr>
        <w:t>. Основными направлениями такого взаимодействия</w:t>
      </w:r>
      <w:r w:rsidR="00B76FC8">
        <w:rPr>
          <w:rFonts w:ascii="Times New Roman" w:hAnsi="Times New Roman"/>
          <w:sz w:val="28"/>
          <w:szCs w:val="28"/>
        </w:rPr>
        <w:t xml:space="preserve"> </w:t>
      </w:r>
      <w:r w:rsidRPr="008234F6">
        <w:rPr>
          <w:rFonts w:ascii="Times New Roman" w:hAnsi="Times New Roman"/>
          <w:sz w:val="28"/>
          <w:szCs w:val="28"/>
        </w:rPr>
        <w:t>являются:</w:t>
      </w:r>
    </w:p>
    <w:p w:rsidR="008234F6" w:rsidRPr="008234F6" w:rsidRDefault="008234F6" w:rsidP="008234F6">
      <w:pPr>
        <w:spacing w:after="0"/>
        <w:ind w:left="-567" w:firstLine="567"/>
        <w:jc w:val="both"/>
        <w:rPr>
          <w:rFonts w:ascii="Times New Roman" w:hAnsi="Times New Roman"/>
          <w:sz w:val="28"/>
          <w:szCs w:val="28"/>
        </w:rPr>
      </w:pPr>
      <w:r>
        <w:rPr>
          <w:rFonts w:ascii="Times New Roman" w:hAnsi="Times New Roman"/>
          <w:sz w:val="28"/>
          <w:szCs w:val="28"/>
        </w:rPr>
        <w:t>–</w:t>
      </w:r>
      <w:r w:rsidRPr="008234F6">
        <w:rPr>
          <w:rFonts w:ascii="Times New Roman" w:hAnsi="Times New Roman"/>
          <w:sz w:val="28"/>
          <w:szCs w:val="28"/>
        </w:rPr>
        <w:t xml:space="preserve"> выявление граждан, нуждающихся в оказ</w:t>
      </w:r>
      <w:r>
        <w:rPr>
          <w:rFonts w:ascii="Times New Roman" w:hAnsi="Times New Roman"/>
          <w:sz w:val="28"/>
          <w:szCs w:val="28"/>
        </w:rPr>
        <w:t xml:space="preserve">ании социального обслуживания и </w:t>
      </w:r>
      <w:r w:rsidR="009C2BC0">
        <w:rPr>
          <w:rFonts w:ascii="Times New Roman" w:hAnsi="Times New Roman"/>
          <w:sz w:val="28"/>
          <w:szCs w:val="28"/>
        </w:rPr>
        <w:t>медицинской помощи</w:t>
      </w:r>
      <w:r w:rsidRPr="008234F6">
        <w:rPr>
          <w:rFonts w:ascii="Times New Roman" w:hAnsi="Times New Roman"/>
          <w:sz w:val="28"/>
          <w:szCs w:val="28"/>
        </w:rPr>
        <w:t>;</w:t>
      </w:r>
    </w:p>
    <w:p w:rsidR="008234F6" w:rsidRPr="008234F6" w:rsidRDefault="008234F6" w:rsidP="008234F6">
      <w:pPr>
        <w:spacing w:after="0"/>
        <w:ind w:left="-567" w:firstLine="567"/>
        <w:jc w:val="both"/>
        <w:rPr>
          <w:rFonts w:ascii="Times New Roman" w:hAnsi="Times New Roman"/>
          <w:sz w:val="28"/>
          <w:szCs w:val="28"/>
        </w:rPr>
      </w:pPr>
      <w:r>
        <w:rPr>
          <w:rFonts w:ascii="Times New Roman" w:hAnsi="Times New Roman"/>
          <w:sz w:val="28"/>
          <w:szCs w:val="28"/>
        </w:rPr>
        <w:t>–</w:t>
      </w:r>
      <w:r w:rsidRPr="008234F6">
        <w:rPr>
          <w:rFonts w:ascii="Times New Roman" w:hAnsi="Times New Roman"/>
          <w:sz w:val="28"/>
          <w:szCs w:val="28"/>
        </w:rPr>
        <w:t xml:space="preserve"> обмен информацией о </w:t>
      </w:r>
      <w:r w:rsidR="009C2BC0">
        <w:rPr>
          <w:rFonts w:ascii="Times New Roman" w:hAnsi="Times New Roman"/>
          <w:sz w:val="28"/>
          <w:szCs w:val="28"/>
        </w:rPr>
        <w:t xml:space="preserve">выявленных </w:t>
      </w:r>
      <w:r w:rsidRPr="008234F6">
        <w:rPr>
          <w:rFonts w:ascii="Times New Roman" w:hAnsi="Times New Roman"/>
          <w:sz w:val="28"/>
          <w:szCs w:val="28"/>
        </w:rPr>
        <w:t xml:space="preserve">гражданах, </w:t>
      </w:r>
      <w:r w:rsidR="009C2BC0">
        <w:rPr>
          <w:rFonts w:ascii="Times New Roman" w:hAnsi="Times New Roman"/>
          <w:sz w:val="28"/>
          <w:szCs w:val="28"/>
        </w:rPr>
        <w:t xml:space="preserve">между учреждениями здравоохранения и социального обслуживания </w:t>
      </w:r>
      <w:r w:rsidR="009C2BC0" w:rsidRPr="009C2BC0">
        <w:rPr>
          <w:rFonts w:ascii="Times New Roman" w:hAnsi="Times New Roman"/>
          <w:i/>
          <w:sz w:val="28"/>
          <w:szCs w:val="28"/>
        </w:rPr>
        <w:t>(сведения, передаваемые медицинскими организациями в территориальный орган социальной защиты населения об имеющихся у гражданина пожилого возраста (инвалида) ограничений жизнедеятельности и рекомендациях по организации ухода за ним; план лечебно-реабилитационных мероприятий)</w:t>
      </w:r>
      <w:r w:rsidR="009C2BC0" w:rsidRPr="009C2BC0">
        <w:rPr>
          <w:rFonts w:ascii="Times New Roman" w:hAnsi="Times New Roman"/>
          <w:sz w:val="28"/>
          <w:szCs w:val="28"/>
        </w:rPr>
        <w:t xml:space="preserve">; </w:t>
      </w:r>
    </w:p>
    <w:p w:rsidR="008234F6" w:rsidRDefault="008234F6" w:rsidP="008234F6">
      <w:pPr>
        <w:spacing w:after="0"/>
        <w:ind w:left="-567" w:firstLine="567"/>
        <w:jc w:val="both"/>
        <w:rPr>
          <w:rFonts w:ascii="Times New Roman" w:hAnsi="Times New Roman"/>
          <w:sz w:val="28"/>
          <w:szCs w:val="28"/>
        </w:rPr>
      </w:pPr>
      <w:r>
        <w:rPr>
          <w:rFonts w:ascii="Times New Roman" w:hAnsi="Times New Roman"/>
          <w:sz w:val="28"/>
          <w:szCs w:val="28"/>
        </w:rPr>
        <w:t>–</w:t>
      </w:r>
      <w:r w:rsidRPr="008234F6">
        <w:rPr>
          <w:rFonts w:ascii="Times New Roman" w:hAnsi="Times New Roman"/>
          <w:sz w:val="28"/>
          <w:szCs w:val="28"/>
        </w:rPr>
        <w:t xml:space="preserve"> согласование индивидуального плана </w:t>
      </w:r>
      <w:r>
        <w:rPr>
          <w:rFonts w:ascii="Times New Roman" w:hAnsi="Times New Roman"/>
          <w:sz w:val="28"/>
          <w:szCs w:val="28"/>
        </w:rPr>
        <w:t>ухода за получателями услуг СДУ;</w:t>
      </w:r>
    </w:p>
    <w:p w:rsidR="009C2BC0" w:rsidRPr="008234F6" w:rsidRDefault="009C2BC0" w:rsidP="009C2BC0">
      <w:pPr>
        <w:spacing w:after="0"/>
        <w:ind w:left="-567" w:firstLine="567"/>
        <w:jc w:val="both"/>
        <w:rPr>
          <w:rFonts w:ascii="Times New Roman" w:hAnsi="Times New Roman"/>
          <w:sz w:val="28"/>
        </w:rPr>
      </w:pPr>
      <w:r>
        <w:rPr>
          <w:rFonts w:ascii="Times New Roman" w:hAnsi="Times New Roman"/>
          <w:sz w:val="28"/>
          <w:szCs w:val="28"/>
        </w:rPr>
        <w:t xml:space="preserve">– </w:t>
      </w:r>
      <w:r w:rsidRPr="008234F6">
        <w:rPr>
          <w:rFonts w:ascii="Times New Roman" w:hAnsi="Times New Roman"/>
          <w:sz w:val="28"/>
        </w:rPr>
        <w:t>организаци</w:t>
      </w:r>
      <w:r w:rsidR="002C7E1D">
        <w:rPr>
          <w:rFonts w:ascii="Times New Roman" w:hAnsi="Times New Roman"/>
          <w:sz w:val="28"/>
        </w:rPr>
        <w:t>я</w:t>
      </w:r>
      <w:r w:rsidRPr="008234F6">
        <w:rPr>
          <w:rFonts w:ascii="Times New Roman" w:hAnsi="Times New Roman"/>
          <w:sz w:val="28"/>
        </w:rPr>
        <w:t xml:space="preserve"> совместного патронажа граждан, нуждающихся в постоянной посторонней помощи (графики выходов на дом);</w:t>
      </w:r>
    </w:p>
    <w:p w:rsidR="009C2BC0" w:rsidRDefault="008234F6" w:rsidP="009C2BC0">
      <w:pPr>
        <w:spacing w:after="0"/>
        <w:ind w:left="-567" w:firstLine="567"/>
        <w:jc w:val="both"/>
        <w:rPr>
          <w:rFonts w:ascii="Times New Roman" w:hAnsi="Times New Roman"/>
          <w:sz w:val="28"/>
          <w:szCs w:val="28"/>
        </w:rPr>
      </w:pPr>
      <w:r>
        <w:rPr>
          <w:rFonts w:ascii="Times New Roman" w:hAnsi="Times New Roman"/>
          <w:sz w:val="28"/>
          <w:szCs w:val="28"/>
        </w:rPr>
        <w:t>–</w:t>
      </w:r>
      <w:r w:rsidRPr="008234F6">
        <w:rPr>
          <w:rFonts w:ascii="Times New Roman" w:hAnsi="Times New Roman"/>
          <w:sz w:val="28"/>
          <w:szCs w:val="28"/>
        </w:rPr>
        <w:t xml:space="preserve"> оперативный обмен информацией о сост</w:t>
      </w:r>
      <w:r>
        <w:rPr>
          <w:rFonts w:ascii="Times New Roman" w:hAnsi="Times New Roman"/>
          <w:sz w:val="28"/>
          <w:szCs w:val="28"/>
        </w:rPr>
        <w:t xml:space="preserve">оянии граждан, осуществляемый в </w:t>
      </w:r>
      <w:r w:rsidRPr="008234F6">
        <w:rPr>
          <w:rFonts w:ascii="Times New Roman" w:hAnsi="Times New Roman"/>
          <w:sz w:val="28"/>
          <w:szCs w:val="28"/>
        </w:rPr>
        <w:t xml:space="preserve">процессе работы с </w:t>
      </w:r>
      <w:r w:rsidR="009C2BC0">
        <w:rPr>
          <w:rFonts w:ascii="Times New Roman" w:hAnsi="Times New Roman"/>
          <w:sz w:val="28"/>
          <w:szCs w:val="28"/>
        </w:rPr>
        <w:t>гражданами пожилого возраста.</w:t>
      </w:r>
    </w:p>
    <w:p w:rsidR="009C2BC0" w:rsidRDefault="009C2BC0" w:rsidP="009C2BC0">
      <w:pPr>
        <w:spacing w:after="0"/>
        <w:ind w:left="-567" w:firstLine="567"/>
        <w:jc w:val="both"/>
        <w:rPr>
          <w:rFonts w:ascii="Times New Roman" w:hAnsi="Times New Roman"/>
          <w:sz w:val="28"/>
          <w:szCs w:val="28"/>
        </w:rPr>
      </w:pPr>
      <w:r w:rsidRPr="009C2BC0">
        <w:rPr>
          <w:rFonts w:ascii="Times New Roman" w:hAnsi="Times New Roman"/>
          <w:sz w:val="28"/>
          <w:szCs w:val="28"/>
        </w:rPr>
        <w:t xml:space="preserve">Специалистом принимается непосредственное участие по каждому обозначенному направлению работы в рамках межведомственного взаимодействия, при этом проводится анализ соответствия </w:t>
      </w:r>
      <w:r w:rsidR="002C7E1D">
        <w:rPr>
          <w:rFonts w:ascii="Times New Roman" w:hAnsi="Times New Roman"/>
          <w:sz w:val="28"/>
          <w:szCs w:val="28"/>
        </w:rPr>
        <w:t xml:space="preserve">различных документов, в том числе </w:t>
      </w:r>
      <w:r w:rsidRPr="009C2BC0">
        <w:rPr>
          <w:rFonts w:ascii="Times New Roman" w:hAnsi="Times New Roman"/>
          <w:sz w:val="28"/>
          <w:szCs w:val="28"/>
        </w:rPr>
        <w:t>проведенной оценки зависимости гражданина пожилого возраста (инвалида) от посторонней помощи (типизация) с полученными сведениями, передаваемых медицинской организацией в территориальный орган социальной защиты об имеющихся ограничениях жизнедеятельности и рекомендациях по организации ухода за ним.</w:t>
      </w:r>
    </w:p>
    <w:p w:rsidR="007601F1" w:rsidRPr="009C2BC0" w:rsidRDefault="007601F1" w:rsidP="009C2BC0">
      <w:pPr>
        <w:spacing w:after="0"/>
        <w:ind w:left="-567" w:firstLine="567"/>
        <w:jc w:val="both"/>
        <w:rPr>
          <w:rFonts w:ascii="Times New Roman" w:hAnsi="Times New Roman"/>
          <w:sz w:val="28"/>
          <w:szCs w:val="28"/>
        </w:rPr>
      </w:pPr>
      <w:r>
        <w:rPr>
          <w:rFonts w:ascii="Times New Roman" w:hAnsi="Times New Roman"/>
          <w:sz w:val="28"/>
          <w:szCs w:val="28"/>
        </w:rPr>
        <w:t xml:space="preserve">Вся необходимая информация своевременно вносится в </w:t>
      </w:r>
      <w:r w:rsidR="000859E4">
        <w:rPr>
          <w:rFonts w:ascii="Times New Roman" w:hAnsi="Times New Roman"/>
          <w:sz w:val="28"/>
          <w:szCs w:val="28"/>
        </w:rPr>
        <w:t>подсистему «Система долговременного ухода» государственной информационной системы «</w:t>
      </w:r>
      <w:r w:rsidR="00094598">
        <w:rPr>
          <w:rFonts w:ascii="Times New Roman" w:hAnsi="Times New Roman"/>
          <w:sz w:val="28"/>
          <w:szCs w:val="28"/>
        </w:rPr>
        <w:t>С</w:t>
      </w:r>
      <w:r w:rsidR="000859E4">
        <w:rPr>
          <w:rFonts w:ascii="Times New Roman" w:hAnsi="Times New Roman"/>
          <w:sz w:val="28"/>
          <w:szCs w:val="28"/>
        </w:rPr>
        <w:t>оциальный регистр населения».</w:t>
      </w:r>
    </w:p>
    <w:p w:rsidR="007104F1" w:rsidRDefault="00B75277" w:rsidP="006F54D3">
      <w:pPr>
        <w:spacing w:after="0"/>
        <w:ind w:left="-567" w:firstLine="567"/>
        <w:jc w:val="both"/>
        <w:rPr>
          <w:rFonts w:ascii="Times New Roman" w:hAnsi="Times New Roman"/>
          <w:sz w:val="28"/>
        </w:rPr>
      </w:pPr>
      <w:r>
        <w:rPr>
          <w:rFonts w:ascii="Times New Roman" w:hAnsi="Times New Roman"/>
          <w:sz w:val="28"/>
        </w:rPr>
        <w:t>СДУ</w:t>
      </w:r>
      <w:r w:rsidR="00263B39">
        <w:rPr>
          <w:rFonts w:ascii="Times New Roman" w:hAnsi="Times New Roman"/>
          <w:sz w:val="28"/>
        </w:rPr>
        <w:t xml:space="preserve"> </w:t>
      </w:r>
      <w:r>
        <w:rPr>
          <w:rFonts w:ascii="Times New Roman" w:hAnsi="Times New Roman"/>
          <w:sz w:val="28"/>
        </w:rPr>
        <w:t xml:space="preserve">предполагает два принципа «вхождения» гражданина в систему: заявительный (личная инициатива) и выявительный принцип работы, основанный на </w:t>
      </w:r>
      <w:r w:rsidR="00217830">
        <w:rPr>
          <w:rFonts w:ascii="Times New Roman" w:hAnsi="Times New Roman"/>
          <w:sz w:val="28"/>
        </w:rPr>
        <w:t xml:space="preserve">межведомственном взаимодействии. </w:t>
      </w:r>
      <w:r w:rsidR="009E66E0">
        <w:rPr>
          <w:rFonts w:ascii="Times New Roman" w:hAnsi="Times New Roman"/>
          <w:sz w:val="28"/>
        </w:rPr>
        <w:t>В обоих случаях</w:t>
      </w:r>
      <w:r w:rsidR="002C7E1D">
        <w:rPr>
          <w:rFonts w:ascii="Times New Roman" w:hAnsi="Times New Roman"/>
          <w:sz w:val="28"/>
        </w:rPr>
        <w:t xml:space="preserve"> основной зад</w:t>
      </w:r>
      <w:r w:rsidR="009E66E0">
        <w:rPr>
          <w:rFonts w:ascii="Times New Roman" w:hAnsi="Times New Roman"/>
          <w:sz w:val="28"/>
        </w:rPr>
        <w:t>ачей ответственного специалиста</w:t>
      </w:r>
      <w:r w:rsidR="002C7E1D">
        <w:rPr>
          <w:rFonts w:ascii="Times New Roman" w:hAnsi="Times New Roman"/>
          <w:sz w:val="28"/>
        </w:rPr>
        <w:t xml:space="preserve"> является </w:t>
      </w:r>
      <w:r w:rsidR="00CB6E4F">
        <w:rPr>
          <w:rFonts w:ascii="Times New Roman" w:hAnsi="Times New Roman"/>
          <w:sz w:val="28"/>
        </w:rPr>
        <w:t>объективное определение степени функциональных ограничений, зависимости от</w:t>
      </w:r>
      <w:r w:rsidR="002C7E1D">
        <w:rPr>
          <w:rFonts w:ascii="Times New Roman" w:hAnsi="Times New Roman"/>
          <w:sz w:val="28"/>
        </w:rPr>
        <w:t xml:space="preserve"> посторонней помощи (типизация).</w:t>
      </w:r>
      <w:r w:rsidR="007104F1">
        <w:rPr>
          <w:rFonts w:ascii="Times New Roman" w:hAnsi="Times New Roman"/>
          <w:sz w:val="28"/>
        </w:rPr>
        <w:t xml:space="preserve"> </w:t>
      </w:r>
      <w:r w:rsidR="009E66E0">
        <w:rPr>
          <w:rFonts w:ascii="Times New Roman" w:hAnsi="Times New Roman"/>
          <w:sz w:val="28"/>
        </w:rPr>
        <w:t xml:space="preserve">Типизация проводится в соответствии </w:t>
      </w:r>
      <w:r w:rsidR="006F54D3">
        <w:rPr>
          <w:rFonts w:ascii="Times New Roman" w:hAnsi="Times New Roman"/>
          <w:sz w:val="28"/>
        </w:rPr>
        <w:t>м</w:t>
      </w:r>
      <w:r w:rsidR="006F54D3" w:rsidRPr="006F54D3">
        <w:rPr>
          <w:rFonts w:ascii="Times New Roman" w:hAnsi="Times New Roman"/>
          <w:sz w:val="28"/>
        </w:rPr>
        <w:t>етодически</w:t>
      </w:r>
      <w:r w:rsidR="006F54D3">
        <w:rPr>
          <w:rFonts w:ascii="Times New Roman" w:hAnsi="Times New Roman"/>
          <w:sz w:val="28"/>
        </w:rPr>
        <w:t>ми</w:t>
      </w:r>
      <w:r w:rsidR="006F54D3" w:rsidRPr="006F54D3">
        <w:rPr>
          <w:rFonts w:ascii="Times New Roman" w:hAnsi="Times New Roman"/>
          <w:sz w:val="28"/>
        </w:rPr>
        <w:t xml:space="preserve"> рекомендаци</w:t>
      </w:r>
      <w:r w:rsidR="006F54D3">
        <w:rPr>
          <w:rFonts w:ascii="Times New Roman" w:hAnsi="Times New Roman"/>
          <w:sz w:val="28"/>
        </w:rPr>
        <w:t xml:space="preserve">ями по </w:t>
      </w:r>
      <w:r w:rsidR="006F54D3" w:rsidRPr="006F54D3">
        <w:rPr>
          <w:rFonts w:ascii="Times New Roman" w:hAnsi="Times New Roman"/>
          <w:sz w:val="28"/>
        </w:rPr>
        <w:t>проведению типизации</w:t>
      </w:r>
      <w:r w:rsidR="006F54D3">
        <w:rPr>
          <w:rFonts w:ascii="Times New Roman" w:hAnsi="Times New Roman"/>
          <w:sz w:val="28"/>
        </w:rPr>
        <w:t xml:space="preserve"> </w:t>
      </w:r>
      <w:r w:rsidR="006F54D3" w:rsidRPr="006F54D3">
        <w:rPr>
          <w:rFonts w:ascii="Times New Roman" w:hAnsi="Times New Roman"/>
          <w:sz w:val="28"/>
        </w:rPr>
        <w:t>получателей социального обслуживания</w:t>
      </w:r>
      <w:r w:rsidR="006F54D3">
        <w:rPr>
          <w:rFonts w:ascii="Times New Roman" w:hAnsi="Times New Roman"/>
          <w:sz w:val="28"/>
        </w:rPr>
        <w:t xml:space="preserve">. Данные по </w:t>
      </w:r>
      <w:r w:rsidR="006F54D3">
        <w:rPr>
          <w:rFonts w:ascii="Times New Roman" w:hAnsi="Times New Roman"/>
          <w:sz w:val="28"/>
        </w:rPr>
        <w:lastRenderedPageBreak/>
        <w:t xml:space="preserve">типизации фиксируются в листе оценки зависимости гражданина пожилого возраста (инвалида) от посторонней помощи. </w:t>
      </w:r>
      <w:r w:rsidR="007104F1">
        <w:rPr>
          <w:rFonts w:ascii="Times New Roman" w:hAnsi="Times New Roman"/>
          <w:sz w:val="28"/>
        </w:rPr>
        <w:t>В зависимости от</w:t>
      </w:r>
      <w:r w:rsidR="002D23A0">
        <w:rPr>
          <w:rFonts w:ascii="Times New Roman" w:hAnsi="Times New Roman"/>
          <w:sz w:val="28"/>
        </w:rPr>
        <w:t xml:space="preserve"> присвоенной группы ухода по ито</w:t>
      </w:r>
      <w:r w:rsidR="007104F1">
        <w:rPr>
          <w:rFonts w:ascii="Times New Roman" w:hAnsi="Times New Roman"/>
          <w:sz w:val="28"/>
        </w:rPr>
        <w:t>гам проведенной типизации</w:t>
      </w:r>
      <w:r w:rsidR="002D23A0">
        <w:rPr>
          <w:rFonts w:ascii="Times New Roman" w:hAnsi="Times New Roman"/>
          <w:sz w:val="28"/>
        </w:rPr>
        <w:t>,</w:t>
      </w:r>
      <w:r w:rsidR="007104F1">
        <w:rPr>
          <w:rFonts w:ascii="Times New Roman" w:hAnsi="Times New Roman"/>
          <w:sz w:val="28"/>
        </w:rPr>
        <w:t xml:space="preserve"> определяется необходимое количество и объем социальных услуг.</w:t>
      </w:r>
    </w:p>
    <w:p w:rsidR="007104F1" w:rsidRDefault="002D23A0" w:rsidP="007104F1">
      <w:pPr>
        <w:spacing w:after="0"/>
        <w:ind w:left="-567" w:firstLine="567"/>
        <w:jc w:val="both"/>
        <w:rPr>
          <w:rFonts w:ascii="Times New Roman" w:hAnsi="Times New Roman"/>
          <w:sz w:val="28"/>
        </w:rPr>
      </w:pPr>
      <w:r>
        <w:rPr>
          <w:rFonts w:ascii="Times New Roman" w:hAnsi="Times New Roman"/>
          <w:sz w:val="28"/>
        </w:rPr>
        <w:t xml:space="preserve">При проведении оценки зависимости от посторонней помощи пожилых граждан, проводится интервью с гражданином, при котором необходимо оценить социальный (семейный) статус и иные критерии, </w:t>
      </w:r>
      <w:r w:rsidR="006F54D3">
        <w:rPr>
          <w:rFonts w:ascii="Times New Roman" w:hAnsi="Times New Roman"/>
          <w:sz w:val="28"/>
        </w:rPr>
        <w:t xml:space="preserve">определяющие ограничения </w:t>
      </w:r>
      <w:r>
        <w:rPr>
          <w:rFonts w:ascii="Times New Roman" w:hAnsi="Times New Roman"/>
          <w:sz w:val="28"/>
        </w:rPr>
        <w:t>жизнедеятельност</w:t>
      </w:r>
      <w:r w:rsidR="006F54D3">
        <w:rPr>
          <w:rFonts w:ascii="Times New Roman" w:hAnsi="Times New Roman"/>
          <w:sz w:val="28"/>
        </w:rPr>
        <w:t>и</w:t>
      </w:r>
      <w:r>
        <w:rPr>
          <w:rFonts w:ascii="Times New Roman" w:hAnsi="Times New Roman"/>
          <w:sz w:val="28"/>
        </w:rPr>
        <w:t xml:space="preserve"> человека.</w:t>
      </w:r>
    </w:p>
    <w:p w:rsidR="002D23A0" w:rsidRDefault="002D23A0" w:rsidP="007104F1">
      <w:pPr>
        <w:spacing w:after="0"/>
        <w:ind w:left="-567" w:firstLine="567"/>
        <w:jc w:val="both"/>
        <w:rPr>
          <w:rFonts w:ascii="Times New Roman" w:hAnsi="Times New Roman"/>
          <w:sz w:val="28"/>
        </w:rPr>
      </w:pPr>
      <w:r>
        <w:rPr>
          <w:rFonts w:ascii="Times New Roman" w:hAnsi="Times New Roman"/>
          <w:sz w:val="28"/>
        </w:rPr>
        <w:t>Интервью проводится с использованием следующих методов:</w:t>
      </w:r>
    </w:p>
    <w:p w:rsidR="002D23A0" w:rsidRDefault="002D23A0" w:rsidP="007104F1">
      <w:pPr>
        <w:spacing w:after="0"/>
        <w:ind w:left="-567" w:firstLine="567"/>
        <w:jc w:val="both"/>
        <w:rPr>
          <w:rFonts w:ascii="Times New Roman" w:hAnsi="Times New Roman"/>
          <w:sz w:val="28"/>
        </w:rPr>
      </w:pPr>
      <w:r>
        <w:rPr>
          <w:rFonts w:ascii="Times New Roman" w:hAnsi="Times New Roman"/>
          <w:sz w:val="28"/>
        </w:rPr>
        <w:t>– изуч</w:t>
      </w:r>
      <w:r w:rsidR="00263B39">
        <w:rPr>
          <w:rFonts w:ascii="Times New Roman" w:hAnsi="Times New Roman"/>
          <w:sz w:val="28"/>
        </w:rPr>
        <w:t xml:space="preserve">ение всей имеющейся информации </w:t>
      </w:r>
      <w:r>
        <w:rPr>
          <w:rFonts w:ascii="Times New Roman" w:hAnsi="Times New Roman"/>
          <w:sz w:val="28"/>
        </w:rPr>
        <w:t>о жизнедеятельности гражданина (</w:t>
      </w:r>
      <w:r w:rsidR="00EA5E7A">
        <w:rPr>
          <w:rFonts w:ascii="Times New Roman" w:hAnsi="Times New Roman"/>
          <w:sz w:val="28"/>
        </w:rPr>
        <w:t xml:space="preserve">общие/персональные и </w:t>
      </w:r>
      <w:r>
        <w:rPr>
          <w:rFonts w:ascii="Times New Roman" w:hAnsi="Times New Roman"/>
          <w:sz w:val="28"/>
        </w:rPr>
        <w:t>медицинские сведения);</w:t>
      </w:r>
    </w:p>
    <w:p w:rsidR="002D23A0" w:rsidRDefault="002D23A0" w:rsidP="007104F1">
      <w:pPr>
        <w:spacing w:after="0"/>
        <w:ind w:left="-567" w:firstLine="567"/>
        <w:jc w:val="both"/>
        <w:rPr>
          <w:rFonts w:ascii="Times New Roman" w:hAnsi="Times New Roman"/>
          <w:sz w:val="28"/>
        </w:rPr>
      </w:pPr>
      <w:r>
        <w:rPr>
          <w:rFonts w:ascii="Times New Roman" w:hAnsi="Times New Roman"/>
          <w:sz w:val="28"/>
        </w:rPr>
        <w:t>– наблюдение;</w:t>
      </w:r>
    </w:p>
    <w:p w:rsidR="002D23A0" w:rsidRDefault="002D23A0" w:rsidP="007104F1">
      <w:pPr>
        <w:spacing w:after="0"/>
        <w:ind w:left="-567" w:firstLine="567"/>
        <w:jc w:val="both"/>
        <w:rPr>
          <w:rFonts w:ascii="Times New Roman" w:hAnsi="Times New Roman"/>
          <w:sz w:val="28"/>
        </w:rPr>
      </w:pPr>
      <w:r>
        <w:rPr>
          <w:rFonts w:ascii="Times New Roman" w:hAnsi="Times New Roman"/>
          <w:sz w:val="28"/>
        </w:rPr>
        <w:t>– оценка внешней среды (расположение жизненно важных социальных объектов);</w:t>
      </w:r>
    </w:p>
    <w:p w:rsidR="002D23A0" w:rsidRDefault="002D23A0" w:rsidP="007104F1">
      <w:pPr>
        <w:spacing w:after="0"/>
        <w:ind w:left="-567" w:firstLine="567"/>
        <w:jc w:val="both"/>
        <w:rPr>
          <w:rFonts w:ascii="Times New Roman" w:hAnsi="Times New Roman"/>
          <w:sz w:val="28"/>
        </w:rPr>
      </w:pPr>
      <w:r>
        <w:rPr>
          <w:rFonts w:ascii="Times New Roman" w:hAnsi="Times New Roman"/>
          <w:sz w:val="28"/>
        </w:rPr>
        <w:t xml:space="preserve">– </w:t>
      </w:r>
      <w:r w:rsidR="00EA5E7A">
        <w:rPr>
          <w:rFonts w:ascii="Times New Roman" w:hAnsi="Times New Roman"/>
          <w:sz w:val="28"/>
        </w:rPr>
        <w:t>оценка коммунально–бытовых условий;</w:t>
      </w:r>
    </w:p>
    <w:p w:rsidR="00EA5E7A" w:rsidRDefault="00EA5E7A" w:rsidP="00EA5E7A">
      <w:pPr>
        <w:spacing w:after="0"/>
        <w:ind w:left="-567" w:firstLine="567"/>
        <w:jc w:val="both"/>
        <w:rPr>
          <w:rFonts w:ascii="Times New Roman" w:hAnsi="Times New Roman"/>
          <w:sz w:val="28"/>
        </w:rPr>
      </w:pPr>
      <w:r>
        <w:rPr>
          <w:rFonts w:ascii="Times New Roman" w:hAnsi="Times New Roman"/>
          <w:sz w:val="28"/>
        </w:rPr>
        <w:t xml:space="preserve">– оценка </w:t>
      </w:r>
      <w:r w:rsidR="00C865FA">
        <w:rPr>
          <w:rFonts w:ascii="Times New Roman" w:hAnsi="Times New Roman"/>
          <w:sz w:val="28"/>
        </w:rPr>
        <w:t xml:space="preserve">наличия и использования </w:t>
      </w:r>
      <w:r>
        <w:rPr>
          <w:rFonts w:ascii="Times New Roman" w:hAnsi="Times New Roman"/>
          <w:sz w:val="28"/>
        </w:rPr>
        <w:t>необходимых бытовых предметов и приспособлений</w:t>
      </w:r>
      <w:r w:rsidR="00C865FA">
        <w:rPr>
          <w:rFonts w:ascii="Times New Roman" w:hAnsi="Times New Roman"/>
          <w:sz w:val="28"/>
        </w:rPr>
        <w:t>, в том числе технических средств реабилитации и вспомогательных средств</w:t>
      </w:r>
      <w:r>
        <w:rPr>
          <w:rFonts w:ascii="Times New Roman" w:hAnsi="Times New Roman"/>
          <w:sz w:val="28"/>
        </w:rPr>
        <w:t>.</w:t>
      </w:r>
    </w:p>
    <w:p w:rsidR="00EA5E7A" w:rsidRDefault="00EA5E7A" w:rsidP="00EA5E7A">
      <w:pPr>
        <w:spacing w:after="0"/>
        <w:ind w:left="-567" w:firstLine="567"/>
        <w:jc w:val="both"/>
        <w:rPr>
          <w:rFonts w:ascii="Times New Roman" w:hAnsi="Times New Roman"/>
          <w:sz w:val="28"/>
        </w:rPr>
      </w:pPr>
      <w:r>
        <w:rPr>
          <w:rFonts w:ascii="Times New Roman" w:hAnsi="Times New Roman"/>
          <w:sz w:val="28"/>
        </w:rPr>
        <w:t>Особое внимание необходимо уделить фактам и факторам, снижающим функци</w:t>
      </w:r>
      <w:r w:rsidR="00C865FA">
        <w:rPr>
          <w:rFonts w:ascii="Times New Roman" w:hAnsi="Times New Roman"/>
          <w:sz w:val="28"/>
        </w:rPr>
        <w:t>ональные возможности человека. Д</w:t>
      </w:r>
      <w:r>
        <w:rPr>
          <w:rFonts w:ascii="Times New Roman" w:hAnsi="Times New Roman"/>
          <w:sz w:val="28"/>
        </w:rPr>
        <w:t>анная оценка вносится в акт жилищно–бытовых и социальных условий граждан пожилого возраста и инвалидов (далее – ЖБСУ), в котором необходимо детально описать условия проживания и социальное окружение граждан пожилого возраста, нуждающихся в постоянной посторонней помощи (Приложение 2).</w:t>
      </w:r>
    </w:p>
    <w:p w:rsidR="00266BCE" w:rsidRDefault="00266BCE" w:rsidP="00EA5E7A">
      <w:pPr>
        <w:spacing w:after="0"/>
        <w:ind w:left="-567" w:firstLine="567"/>
        <w:jc w:val="both"/>
        <w:rPr>
          <w:rFonts w:ascii="Times New Roman" w:hAnsi="Times New Roman"/>
          <w:sz w:val="28"/>
        </w:rPr>
      </w:pPr>
      <w:r>
        <w:rPr>
          <w:rFonts w:ascii="Times New Roman" w:hAnsi="Times New Roman"/>
          <w:sz w:val="28"/>
        </w:rPr>
        <w:t>При проведении оценки условий проживания важно обратить внимание на особенности организации жилого пространства пожилых граждан</w:t>
      </w:r>
      <w:r w:rsidR="00853088">
        <w:rPr>
          <w:rFonts w:ascii="Times New Roman" w:hAnsi="Times New Roman"/>
          <w:sz w:val="28"/>
        </w:rPr>
        <w:t xml:space="preserve"> </w:t>
      </w:r>
      <w:r>
        <w:rPr>
          <w:rFonts w:ascii="Times New Roman" w:hAnsi="Times New Roman"/>
          <w:sz w:val="28"/>
        </w:rPr>
        <w:t>(См.</w:t>
      </w:r>
      <w:r w:rsidR="00545EDE" w:rsidRPr="00545EDE">
        <w:rPr>
          <w:rFonts w:ascii="Times New Roman" w:hAnsi="Times New Roman"/>
          <w:sz w:val="28"/>
        </w:rPr>
        <w:t xml:space="preserve"> </w:t>
      </w:r>
      <w:r>
        <w:rPr>
          <w:rFonts w:ascii="Times New Roman" w:hAnsi="Times New Roman"/>
          <w:sz w:val="28"/>
        </w:rPr>
        <w:t>таблицу).</w:t>
      </w:r>
    </w:p>
    <w:p w:rsidR="00A806F3" w:rsidRPr="00A806F3" w:rsidRDefault="00A806F3" w:rsidP="00D56F83">
      <w:pPr>
        <w:spacing w:after="0"/>
        <w:ind w:left="-567" w:firstLine="567"/>
        <w:jc w:val="right"/>
        <w:rPr>
          <w:rFonts w:ascii="Times New Roman" w:hAnsi="Times New Roman"/>
          <w:noProof/>
          <w:sz w:val="24"/>
          <w:szCs w:val="24"/>
        </w:rPr>
      </w:pPr>
    </w:p>
    <w:p w:rsidR="00D56F83" w:rsidRDefault="00D56F83" w:rsidP="00D56F83">
      <w:pPr>
        <w:spacing w:after="0"/>
        <w:ind w:left="-567" w:firstLine="567"/>
        <w:jc w:val="right"/>
        <w:rPr>
          <w:rFonts w:ascii="Times New Roman" w:hAnsi="Times New Roman"/>
          <w:noProof/>
          <w:sz w:val="24"/>
          <w:szCs w:val="24"/>
        </w:rPr>
      </w:pPr>
      <w:r w:rsidRPr="00AB070A">
        <w:rPr>
          <w:rFonts w:ascii="Times New Roman" w:hAnsi="Times New Roman"/>
          <w:noProof/>
          <w:sz w:val="24"/>
          <w:szCs w:val="24"/>
        </w:rPr>
        <w:t>Таблица 1</w:t>
      </w:r>
    </w:p>
    <w:p w:rsidR="00D56F83" w:rsidRPr="00AB070A" w:rsidRDefault="00D56F83" w:rsidP="00AB5FEA">
      <w:pPr>
        <w:spacing w:after="0"/>
        <w:ind w:left="-567" w:firstLine="567"/>
        <w:jc w:val="center"/>
        <w:rPr>
          <w:rFonts w:ascii="Times New Roman" w:hAnsi="Times New Roman"/>
          <w:b/>
          <w:noProof/>
          <w:sz w:val="28"/>
          <w:szCs w:val="28"/>
        </w:rPr>
      </w:pPr>
      <w:r w:rsidRPr="00AB070A">
        <w:rPr>
          <w:rFonts w:ascii="Times New Roman" w:hAnsi="Times New Roman"/>
          <w:b/>
          <w:noProof/>
          <w:sz w:val="28"/>
          <w:szCs w:val="28"/>
        </w:rPr>
        <w:t xml:space="preserve">Доступность жилого пространства для </w:t>
      </w:r>
      <w:r w:rsidR="00AB5FEA">
        <w:rPr>
          <w:rFonts w:ascii="Times New Roman" w:hAnsi="Times New Roman"/>
          <w:b/>
          <w:noProof/>
          <w:sz w:val="28"/>
          <w:szCs w:val="28"/>
        </w:rPr>
        <w:t xml:space="preserve">пожилых граждан и </w:t>
      </w:r>
      <w:r w:rsidRPr="00AB070A">
        <w:rPr>
          <w:rFonts w:ascii="Times New Roman" w:hAnsi="Times New Roman"/>
          <w:b/>
          <w:noProof/>
          <w:sz w:val="28"/>
          <w:szCs w:val="28"/>
        </w:rPr>
        <w:t>маломобильных групп населения</w:t>
      </w:r>
    </w:p>
    <w:p w:rsidR="00D56F83" w:rsidRDefault="00D56F83" w:rsidP="00AB5FEA">
      <w:pPr>
        <w:spacing w:after="0"/>
        <w:ind w:left="-567" w:firstLine="567"/>
        <w:jc w:val="center"/>
        <w:rPr>
          <w:rFonts w:ascii="Times New Roman" w:hAnsi="Times New Roman"/>
          <w:sz w:val="28"/>
        </w:rPr>
      </w:pPr>
    </w:p>
    <w:tbl>
      <w:tblPr>
        <w:tblStyle w:val="a6"/>
        <w:tblW w:w="10065" w:type="dxa"/>
        <w:tblInd w:w="-431" w:type="dxa"/>
        <w:tblLook w:val="04A0" w:firstRow="1" w:lastRow="0" w:firstColumn="1" w:lastColumn="0" w:noHBand="0" w:noVBand="1"/>
      </w:tblPr>
      <w:tblGrid>
        <w:gridCol w:w="668"/>
        <w:gridCol w:w="3620"/>
        <w:gridCol w:w="5777"/>
      </w:tblGrid>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 п/п</w:t>
            </w:r>
          </w:p>
        </w:tc>
        <w:tc>
          <w:tcPr>
            <w:tcW w:w="3620" w:type="dxa"/>
          </w:tcPr>
          <w:p w:rsidR="00D56F83" w:rsidRPr="00AB070A" w:rsidRDefault="002016B5" w:rsidP="002606F8">
            <w:pPr>
              <w:spacing w:after="0" w:line="240" w:lineRule="auto"/>
              <w:jc w:val="center"/>
              <w:rPr>
                <w:rFonts w:ascii="Times New Roman" w:hAnsi="Times New Roman"/>
                <w:noProof/>
                <w:sz w:val="24"/>
                <w:szCs w:val="24"/>
              </w:rPr>
            </w:pPr>
            <w:r>
              <w:rPr>
                <w:rFonts w:ascii="Times New Roman" w:hAnsi="Times New Roman"/>
                <w:noProof/>
                <w:sz w:val="24"/>
                <w:szCs w:val="24"/>
              </w:rPr>
              <w:t>Характеристики</w:t>
            </w:r>
            <w:r w:rsidR="00D56F83" w:rsidRPr="00AB070A">
              <w:rPr>
                <w:rFonts w:ascii="Times New Roman" w:hAnsi="Times New Roman"/>
                <w:noProof/>
                <w:sz w:val="24"/>
                <w:szCs w:val="24"/>
              </w:rPr>
              <w:t xml:space="preserve"> жилого помещения </w:t>
            </w:r>
          </w:p>
        </w:tc>
        <w:tc>
          <w:tcPr>
            <w:tcW w:w="5777" w:type="dxa"/>
          </w:tcPr>
          <w:p w:rsidR="00545EDE" w:rsidRPr="00ED6698" w:rsidRDefault="00AB5FEA" w:rsidP="002606F8">
            <w:pPr>
              <w:spacing w:after="0" w:line="240" w:lineRule="auto"/>
              <w:jc w:val="center"/>
              <w:rPr>
                <w:rFonts w:ascii="Times New Roman" w:hAnsi="Times New Roman"/>
                <w:noProof/>
                <w:sz w:val="24"/>
                <w:szCs w:val="24"/>
              </w:rPr>
            </w:pPr>
            <w:r>
              <w:rPr>
                <w:rFonts w:ascii="Times New Roman" w:hAnsi="Times New Roman"/>
                <w:noProof/>
                <w:sz w:val="24"/>
                <w:szCs w:val="24"/>
              </w:rPr>
              <w:t xml:space="preserve">Приемы организации безбарьерного движения </w:t>
            </w:r>
          </w:p>
          <w:p w:rsidR="00D56F83" w:rsidRPr="00AB070A" w:rsidRDefault="00AB5FEA" w:rsidP="002606F8">
            <w:pPr>
              <w:spacing w:after="0" w:line="240" w:lineRule="auto"/>
              <w:jc w:val="center"/>
              <w:rPr>
                <w:rFonts w:ascii="Times New Roman" w:hAnsi="Times New Roman"/>
                <w:noProof/>
                <w:sz w:val="24"/>
                <w:szCs w:val="24"/>
              </w:rPr>
            </w:pPr>
            <w:r>
              <w:rPr>
                <w:rFonts w:ascii="Times New Roman" w:hAnsi="Times New Roman"/>
                <w:noProof/>
                <w:sz w:val="24"/>
                <w:szCs w:val="24"/>
              </w:rPr>
              <w:t>в жилой среде пожилых людей</w:t>
            </w:r>
          </w:p>
        </w:tc>
      </w:tr>
      <w:tr w:rsidR="00D56F83" w:rsidRPr="00AB070A" w:rsidTr="002606F8">
        <w:tc>
          <w:tcPr>
            <w:tcW w:w="10065" w:type="dxa"/>
            <w:gridSpan w:val="3"/>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Прихожая и коридор</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Ширина двери</w:t>
            </w:r>
          </w:p>
        </w:tc>
        <w:tc>
          <w:tcPr>
            <w:tcW w:w="5777" w:type="dxa"/>
          </w:tcPr>
          <w:p w:rsidR="00D56F83" w:rsidRPr="00AB070A" w:rsidRDefault="007E51F3" w:rsidP="002606F8">
            <w:pPr>
              <w:spacing w:after="0" w:line="240" w:lineRule="auto"/>
              <w:jc w:val="both"/>
              <w:rPr>
                <w:rFonts w:ascii="Times New Roman" w:hAnsi="Times New Roman"/>
                <w:noProof/>
                <w:sz w:val="24"/>
                <w:szCs w:val="24"/>
              </w:rPr>
            </w:pPr>
            <w:r>
              <w:rPr>
                <w:noProof/>
              </w:rPr>
              <w:drawing>
                <wp:anchor distT="0" distB="0" distL="114300" distR="114300" simplePos="0" relativeHeight="251666432" behindDoc="0" locked="0" layoutInCell="1" allowOverlap="1">
                  <wp:simplePos x="0" y="0"/>
                  <wp:positionH relativeFrom="column">
                    <wp:posOffset>-5080</wp:posOffset>
                  </wp:positionH>
                  <wp:positionV relativeFrom="paragraph">
                    <wp:posOffset>64135</wp:posOffset>
                  </wp:positionV>
                  <wp:extent cx="1609725" cy="1114425"/>
                  <wp:effectExtent l="1905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949" t="48016" r="48058" b="37840"/>
                          <a:stretch/>
                        </pic:blipFill>
                        <pic:spPr bwMode="auto">
                          <a:xfrm>
                            <a:off x="0" y="0"/>
                            <a:ext cx="1609725" cy="1114425"/>
                          </a:xfrm>
                          <a:prstGeom prst="rect">
                            <a:avLst/>
                          </a:prstGeom>
                          <a:ln>
                            <a:noFill/>
                          </a:ln>
                          <a:extLst>
                            <a:ext uri="{53640926-AAD7-44D8-BBD7-CCE9431645EC}">
                              <a14:shadowObscured xmlns:a14="http://schemas.microsoft.com/office/drawing/2010/main"/>
                            </a:ext>
                          </a:extLst>
                        </pic:spPr>
                      </pic:pic>
                    </a:graphicData>
                  </a:graphic>
                </wp:anchor>
              </w:drawing>
            </w:r>
            <w:r w:rsidR="00D56F83" w:rsidRPr="00AB070A">
              <w:rPr>
                <w:rFonts w:ascii="Times New Roman" w:hAnsi="Times New Roman"/>
                <w:noProof/>
                <w:sz w:val="24"/>
                <w:szCs w:val="24"/>
              </w:rPr>
              <w:t>В случае, если пожилой гражданин (инвалид) передвигается на кресле коляске или на ходунках</w:t>
            </w:r>
            <w:r>
              <w:rPr>
                <w:rFonts w:ascii="Times New Roman" w:hAnsi="Times New Roman"/>
                <w:noProof/>
                <w:sz w:val="24"/>
                <w:szCs w:val="24"/>
              </w:rPr>
              <w:t xml:space="preserve">, рекомендуется рассмотреть </w:t>
            </w:r>
            <w:r w:rsidR="00D56F83" w:rsidRPr="00AB070A">
              <w:rPr>
                <w:rFonts w:ascii="Times New Roman" w:hAnsi="Times New Roman"/>
                <w:noProof/>
                <w:sz w:val="24"/>
                <w:szCs w:val="24"/>
              </w:rPr>
              <w:t xml:space="preserve">возможность перевешивания дверного полотна (внутрикомнатные проемы). </w:t>
            </w:r>
          </w:p>
          <w:p w:rsidR="00D56F83"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lastRenderedPageBreak/>
              <w:t xml:space="preserve">*ширина дверного проема должна быть не менее </w:t>
            </w:r>
            <w:r w:rsidR="00A806F3" w:rsidRPr="00545EDE">
              <w:rPr>
                <w:rFonts w:ascii="Times New Roman" w:hAnsi="Times New Roman"/>
                <w:noProof/>
                <w:sz w:val="24"/>
                <w:szCs w:val="24"/>
              </w:rPr>
              <w:t xml:space="preserve">            </w:t>
            </w:r>
            <w:r w:rsidRPr="00AB070A">
              <w:rPr>
                <w:rFonts w:ascii="Times New Roman" w:hAnsi="Times New Roman"/>
                <w:noProof/>
                <w:sz w:val="24"/>
                <w:szCs w:val="24"/>
              </w:rPr>
              <w:t>0,9 м</w:t>
            </w:r>
          </w:p>
          <w:p w:rsidR="00710C64" w:rsidRPr="00AB070A" w:rsidRDefault="00710C64" w:rsidP="00710C64">
            <w:pPr>
              <w:spacing w:after="0" w:line="240" w:lineRule="auto"/>
              <w:jc w:val="right"/>
              <w:rPr>
                <w:rFonts w:ascii="Times New Roman" w:hAnsi="Times New Roman"/>
                <w:noProof/>
                <w:sz w:val="24"/>
                <w:szCs w:val="24"/>
              </w:rPr>
            </w:pPr>
            <w:r w:rsidRPr="00710C64">
              <w:rPr>
                <w:rFonts w:ascii="Times New Roman" w:hAnsi="Times New Roman"/>
                <w:noProof/>
                <w:sz w:val="24"/>
                <w:szCs w:val="24"/>
              </w:rPr>
              <w:drawing>
                <wp:inline distT="0" distB="0" distL="0" distR="0">
                  <wp:extent cx="1857375" cy="590550"/>
                  <wp:effectExtent l="19050" t="0" r="9525" b="0"/>
                  <wp:docPr id="21" name="Рисунок 5">
                    <a:extLst xmlns:a="http://schemas.openxmlformats.org/drawingml/2006/main">
                      <a:ext uri="{FF2B5EF4-FFF2-40B4-BE49-F238E27FC236}">
                        <a16:creationId xmlns:a16="http://schemas.microsoft.com/office/drawing/2014/main" id="{4F06C0D5-C345-43C3-9133-6C57210AF6EF}"/>
                      </a:ext>
                    </a:extLst>
                  </wp:docPr>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4F06C0D5-C345-43C3-9133-6C57210AF6EF}"/>
                              </a:ext>
                            </a:extLst>
                          </pic:cNvPr>
                          <pic:cNvPicPr>
                            <a:picLocks noChangeAspect="1"/>
                          </pic:cNvPicPr>
                        </pic:nvPicPr>
                        <pic:blipFill>
                          <a:blip r:embed="rId9">
                            <a:extLst>
                              <a:ext uri="{28A0092B-C50C-407E-A947-70E740481C1C}">
                                <a14:useLocalDpi xmlns:a14="http://schemas.microsoft.com/office/drawing/2010/main" val="0"/>
                              </a:ext>
                            </a:extLst>
                          </a:blip>
                          <a:srcRect l="2167" t="21074" r="53614" b="47727"/>
                          <a:stretch>
                            <a:fillRect/>
                          </a:stretch>
                        </pic:blipFill>
                        <pic:spPr>
                          <a:xfrm>
                            <a:off x="0" y="0"/>
                            <a:ext cx="1857375" cy="590550"/>
                          </a:xfrm>
                          <a:prstGeom prst="rect">
                            <a:avLst/>
                          </a:prstGeom>
                        </pic:spPr>
                      </pic:pic>
                    </a:graphicData>
                  </a:graphic>
                </wp:inline>
              </w:drawing>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lastRenderedPageBreak/>
              <w:t>2</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Высокие пороги</w:t>
            </w:r>
          </w:p>
        </w:tc>
        <w:tc>
          <w:tcPr>
            <w:tcW w:w="5777" w:type="dxa"/>
          </w:tcPr>
          <w:p w:rsidR="002479C6" w:rsidRPr="00AB070A" w:rsidRDefault="002479C6" w:rsidP="00C865FA">
            <w:pPr>
              <w:spacing w:after="0" w:line="240" w:lineRule="auto"/>
              <w:jc w:val="both"/>
              <w:rPr>
                <w:rFonts w:ascii="Times New Roman" w:hAnsi="Times New Roman"/>
                <w:noProof/>
                <w:sz w:val="24"/>
                <w:szCs w:val="24"/>
              </w:rPr>
            </w:pPr>
            <w:r>
              <w:rPr>
                <w:noProof/>
              </w:rPr>
              <w:drawing>
                <wp:anchor distT="0" distB="0" distL="114300" distR="114300" simplePos="0" relativeHeight="251664384" behindDoc="1" locked="0" layoutInCell="1" allowOverlap="1">
                  <wp:simplePos x="0" y="0"/>
                  <wp:positionH relativeFrom="column">
                    <wp:posOffset>-635</wp:posOffset>
                  </wp:positionH>
                  <wp:positionV relativeFrom="paragraph">
                    <wp:posOffset>0</wp:posOffset>
                  </wp:positionV>
                  <wp:extent cx="1465580" cy="1343025"/>
                  <wp:effectExtent l="19050" t="0" r="1270" b="0"/>
                  <wp:wrapThrough wrapText="bothSides">
                    <wp:wrapPolygon edited="0">
                      <wp:start x="-281" y="0"/>
                      <wp:lineTo x="-281" y="21447"/>
                      <wp:lineTo x="21619" y="21447"/>
                      <wp:lineTo x="21619" y="0"/>
                      <wp:lineTo x="-281"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954" t="44809" r="62220" b="38438"/>
                          <a:stretch/>
                        </pic:blipFill>
                        <pic:spPr bwMode="auto">
                          <a:xfrm>
                            <a:off x="0" y="0"/>
                            <a:ext cx="1465580" cy="13430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noProof/>
                <w:sz w:val="24"/>
                <w:szCs w:val="24"/>
              </w:rPr>
              <w:t xml:space="preserve">Для </w:t>
            </w:r>
            <w:r w:rsidRPr="00AB070A">
              <w:rPr>
                <w:rFonts w:ascii="Times New Roman" w:hAnsi="Times New Roman"/>
                <w:noProof/>
                <w:sz w:val="24"/>
                <w:szCs w:val="24"/>
              </w:rPr>
              <w:t>удобства передвижения пожилого гражд</w:t>
            </w:r>
            <w:r>
              <w:rPr>
                <w:rFonts w:ascii="Times New Roman" w:hAnsi="Times New Roman"/>
                <w:noProof/>
                <w:sz w:val="24"/>
                <w:szCs w:val="24"/>
              </w:rPr>
              <w:t xml:space="preserve">анина (инвалида), пользующегося </w:t>
            </w:r>
            <w:r w:rsidRPr="00AB070A">
              <w:rPr>
                <w:rFonts w:ascii="Times New Roman" w:hAnsi="Times New Roman"/>
                <w:noProof/>
                <w:sz w:val="24"/>
                <w:szCs w:val="24"/>
              </w:rPr>
              <w:t>креслом-коляской</w:t>
            </w:r>
            <w:r w:rsidR="00C865FA">
              <w:rPr>
                <w:rFonts w:ascii="Times New Roman" w:hAnsi="Times New Roman"/>
                <w:noProof/>
                <w:sz w:val="24"/>
                <w:szCs w:val="24"/>
              </w:rPr>
              <w:t xml:space="preserve">, </w:t>
            </w:r>
            <w:r w:rsidRPr="00AB070A">
              <w:rPr>
                <w:rFonts w:ascii="Times New Roman" w:hAnsi="Times New Roman"/>
                <w:noProof/>
                <w:sz w:val="24"/>
                <w:szCs w:val="24"/>
              </w:rPr>
              <w:t xml:space="preserve">ходунками, а также в целях профилактики падений, рекомендуется </w:t>
            </w:r>
            <w:r>
              <w:rPr>
                <w:rFonts w:ascii="Times New Roman" w:hAnsi="Times New Roman"/>
                <w:noProof/>
                <w:sz w:val="24"/>
                <w:szCs w:val="24"/>
              </w:rPr>
              <w:t xml:space="preserve">исключить дверные пороги или </w:t>
            </w:r>
            <w:r w:rsidRPr="00AB070A">
              <w:rPr>
                <w:rFonts w:ascii="Times New Roman" w:hAnsi="Times New Roman"/>
                <w:noProof/>
                <w:sz w:val="24"/>
                <w:szCs w:val="24"/>
              </w:rPr>
              <w:t>уменьшить</w:t>
            </w:r>
            <w:r>
              <w:rPr>
                <w:rFonts w:ascii="Times New Roman" w:hAnsi="Times New Roman"/>
                <w:noProof/>
                <w:sz w:val="24"/>
                <w:szCs w:val="24"/>
              </w:rPr>
              <w:t xml:space="preserve"> их высоту</w:t>
            </w:r>
            <w:r w:rsidRPr="00AB070A">
              <w:rPr>
                <w:rFonts w:ascii="Times New Roman" w:hAnsi="Times New Roman"/>
                <w:noProof/>
                <w:sz w:val="24"/>
                <w:szCs w:val="24"/>
              </w:rPr>
              <w:t xml:space="preserve">, </w:t>
            </w:r>
            <w:r>
              <w:rPr>
                <w:rFonts w:ascii="Times New Roman" w:hAnsi="Times New Roman"/>
                <w:noProof/>
                <w:sz w:val="24"/>
                <w:szCs w:val="24"/>
              </w:rPr>
              <w:t xml:space="preserve">не </w:t>
            </w:r>
            <w:r w:rsidRPr="00AB070A">
              <w:rPr>
                <w:rFonts w:ascii="Times New Roman" w:hAnsi="Times New Roman"/>
                <w:noProof/>
                <w:sz w:val="24"/>
                <w:szCs w:val="24"/>
              </w:rPr>
              <w:t>более 2,5 см (спилить).</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3</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отдельной комнаты (места) для хранения кресла-коляски</w:t>
            </w:r>
          </w:p>
        </w:tc>
        <w:tc>
          <w:tcPr>
            <w:tcW w:w="5777" w:type="dxa"/>
          </w:tcPr>
          <w:p w:rsidR="00D56F83" w:rsidRPr="00AB070A" w:rsidRDefault="00D56F83" w:rsidP="005774BF">
            <w:pPr>
              <w:spacing w:after="0" w:line="240" w:lineRule="auto"/>
              <w:jc w:val="both"/>
              <w:rPr>
                <w:rFonts w:ascii="Times New Roman" w:hAnsi="Times New Roman"/>
                <w:noProof/>
                <w:sz w:val="24"/>
                <w:szCs w:val="24"/>
              </w:rPr>
            </w:pPr>
            <w:r w:rsidRPr="00AB070A">
              <w:rPr>
                <w:rFonts w:ascii="Times New Roman" w:hAnsi="Times New Roman"/>
                <w:noProof/>
                <w:sz w:val="24"/>
                <w:szCs w:val="24"/>
              </w:rPr>
              <w:t xml:space="preserve">Для граждан передвигающихся на кресле–коляске рекомендуется организовать </w:t>
            </w:r>
            <w:r w:rsidR="00C865FA">
              <w:rPr>
                <w:rFonts w:ascii="Times New Roman" w:hAnsi="Times New Roman"/>
                <w:noProof/>
                <w:sz w:val="24"/>
                <w:szCs w:val="24"/>
              </w:rPr>
              <w:t>место (</w:t>
            </w:r>
            <w:r w:rsidRPr="00AB070A">
              <w:rPr>
                <w:rFonts w:ascii="Times New Roman" w:hAnsi="Times New Roman"/>
                <w:noProof/>
                <w:sz w:val="24"/>
                <w:szCs w:val="24"/>
              </w:rPr>
              <w:t>помещение</w:t>
            </w:r>
            <w:r w:rsidR="00C865FA">
              <w:rPr>
                <w:rFonts w:ascii="Times New Roman" w:hAnsi="Times New Roman"/>
                <w:noProof/>
                <w:sz w:val="24"/>
                <w:szCs w:val="24"/>
              </w:rPr>
              <w:t>)</w:t>
            </w:r>
            <w:r w:rsidRPr="00AB070A">
              <w:rPr>
                <w:rFonts w:ascii="Times New Roman" w:hAnsi="Times New Roman"/>
                <w:noProof/>
                <w:sz w:val="24"/>
                <w:szCs w:val="24"/>
              </w:rPr>
              <w:t xml:space="preserve"> для хранения прогулочной коляски.</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4</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Площадь пола</w:t>
            </w:r>
          </w:p>
        </w:tc>
        <w:tc>
          <w:tcPr>
            <w:tcW w:w="5777"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Прихожая и коридор должны быть свободны от лишних предметов. Если такие предметы имеются, то их следует убрать, максимально освободить пространство.</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5</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ковров, ковровых покрытий (линолеум)</w:t>
            </w:r>
          </w:p>
        </w:tc>
        <w:tc>
          <w:tcPr>
            <w:tcW w:w="5777" w:type="dxa"/>
          </w:tcPr>
          <w:p w:rsidR="00D56F83" w:rsidRPr="00AB070A" w:rsidRDefault="00597376" w:rsidP="00CE5348">
            <w:pPr>
              <w:spacing w:after="0" w:line="240" w:lineRule="auto"/>
              <w:jc w:val="both"/>
              <w:rPr>
                <w:rFonts w:ascii="Times New Roman" w:hAnsi="Times New Roman"/>
                <w:noProof/>
                <w:sz w:val="24"/>
                <w:szCs w:val="24"/>
              </w:rPr>
            </w:pPr>
            <w:r w:rsidRPr="009C60CB">
              <w:rPr>
                <w:noProof/>
              </w:rPr>
              <w:drawing>
                <wp:anchor distT="0" distB="0" distL="114300" distR="114300" simplePos="0" relativeHeight="251677696" behindDoc="0" locked="0" layoutInCell="1" allowOverlap="1">
                  <wp:simplePos x="0" y="0"/>
                  <wp:positionH relativeFrom="margin">
                    <wp:posOffset>2280920</wp:posOffset>
                  </wp:positionH>
                  <wp:positionV relativeFrom="margin">
                    <wp:posOffset>64135</wp:posOffset>
                  </wp:positionV>
                  <wp:extent cx="1238250" cy="828675"/>
                  <wp:effectExtent l="19050" t="0" r="0" b="0"/>
                  <wp:wrapSquare wrapText="bothSides"/>
                  <wp:docPr id="23" name="Рисунок 7" descr="https://wikipotolok.com/wp-content/uploads/2019/09/kakssk3-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potolok.com/wp-content/uploads/2019/09/kakssk3-768x512.jpg"/>
                          <pic:cNvPicPr>
                            <a:picLocks noChangeAspect="1" noChangeArrowheads="1"/>
                          </pic:cNvPicPr>
                        </pic:nvPicPr>
                        <pic:blipFill>
                          <a:blip r:embed="rId10" cstate="print"/>
                          <a:srcRect/>
                          <a:stretch>
                            <a:fillRect/>
                          </a:stretch>
                        </pic:blipFill>
                        <pic:spPr bwMode="auto">
                          <a:xfrm>
                            <a:off x="0" y="0"/>
                            <a:ext cx="1238250" cy="828675"/>
                          </a:xfrm>
                          <a:prstGeom prst="rect">
                            <a:avLst/>
                          </a:prstGeom>
                          <a:noFill/>
                          <a:ln w="9525">
                            <a:noFill/>
                            <a:miter lim="800000"/>
                            <a:headEnd/>
                            <a:tailEnd/>
                          </a:ln>
                        </pic:spPr>
                      </pic:pic>
                    </a:graphicData>
                  </a:graphic>
                </wp:anchor>
              </w:drawing>
            </w:r>
            <w:r w:rsidR="00BE5CB0" w:rsidRPr="009C60CB">
              <w:rPr>
                <w:rFonts w:ascii="Times New Roman" w:hAnsi="Times New Roman"/>
                <w:noProof/>
                <w:sz w:val="24"/>
                <w:szCs w:val="24"/>
              </w:rPr>
              <w:t xml:space="preserve">У ковров и ковровых покрытий не должно быть загнутых краев, потрепанных и </w:t>
            </w:r>
            <w:r w:rsidR="00216703" w:rsidRPr="009C60CB">
              <w:rPr>
                <w:rFonts w:ascii="Times New Roman" w:hAnsi="Times New Roman"/>
                <w:noProof/>
                <w:sz w:val="24"/>
                <w:szCs w:val="24"/>
              </w:rPr>
              <w:t xml:space="preserve">рваных мест. </w:t>
            </w:r>
            <w:r w:rsidR="00D56F83" w:rsidRPr="009C60CB">
              <w:rPr>
                <w:rFonts w:ascii="Times New Roman" w:hAnsi="Times New Roman"/>
                <w:noProof/>
                <w:sz w:val="24"/>
                <w:szCs w:val="24"/>
              </w:rPr>
              <w:t xml:space="preserve">В случае использования ковровых покрытий их необходимо надежно </w:t>
            </w:r>
            <w:r w:rsidR="00CE5348" w:rsidRPr="009C60CB">
              <w:rPr>
                <w:rFonts w:ascii="Times New Roman" w:hAnsi="Times New Roman"/>
                <w:noProof/>
                <w:sz w:val="24"/>
                <w:szCs w:val="24"/>
              </w:rPr>
              <w:t>укрепить по периметру комнаты или под коврики можно положить специальные нескользящие подложки. В ином случае, необхо</w:t>
            </w:r>
            <w:r w:rsidR="00BE5CB0" w:rsidRPr="009C60CB">
              <w:rPr>
                <w:rFonts w:ascii="Times New Roman" w:hAnsi="Times New Roman"/>
                <w:noProof/>
                <w:sz w:val="24"/>
                <w:szCs w:val="24"/>
              </w:rPr>
              <w:t>димо</w:t>
            </w:r>
            <w:r w:rsidR="00D56F83" w:rsidRPr="009C60CB">
              <w:rPr>
                <w:rFonts w:ascii="Times New Roman" w:hAnsi="Times New Roman"/>
                <w:noProof/>
                <w:sz w:val="24"/>
                <w:szCs w:val="24"/>
              </w:rPr>
              <w:t xml:space="preserve"> убрать все ковры и ковровые покрытия.</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6</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Покрытие пола</w:t>
            </w:r>
          </w:p>
        </w:tc>
        <w:tc>
          <w:tcPr>
            <w:tcW w:w="5777" w:type="dxa"/>
          </w:tcPr>
          <w:p w:rsidR="00D56F83" w:rsidRPr="009C60CB" w:rsidRDefault="00D56F83"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t xml:space="preserve">В случае, если пол покрыт скользящим линолеумом, паркетом и др., </w:t>
            </w:r>
            <w:r w:rsidR="00C865FA">
              <w:rPr>
                <w:rFonts w:ascii="Times New Roman" w:hAnsi="Times New Roman"/>
                <w:noProof/>
                <w:sz w:val="24"/>
                <w:szCs w:val="24"/>
              </w:rPr>
              <w:t>рекомендуется</w:t>
            </w:r>
            <w:r w:rsidRPr="009C60CB">
              <w:rPr>
                <w:rFonts w:ascii="Times New Roman" w:hAnsi="Times New Roman"/>
                <w:noProof/>
                <w:sz w:val="24"/>
                <w:szCs w:val="24"/>
              </w:rPr>
              <w:t xml:space="preserve"> заменить их на деревянный пол, покрытый специальным лаком с высокой силой трения или на нескользящий линолеум</w:t>
            </w:r>
            <w:r w:rsidR="00CF6A10" w:rsidRPr="009C60CB">
              <w:rPr>
                <w:rFonts w:ascii="Times New Roman" w:hAnsi="Times New Roman"/>
                <w:noProof/>
                <w:sz w:val="24"/>
                <w:szCs w:val="24"/>
              </w:rPr>
              <w:t>.</w:t>
            </w:r>
          </w:p>
          <w:p w:rsidR="00CF6A10" w:rsidRPr="00AB070A" w:rsidRDefault="00CF6A10"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t>Пол всегда должен быть сухим и чистым</w:t>
            </w:r>
            <w:r w:rsidR="00F373E6" w:rsidRPr="009C60CB">
              <w:rPr>
                <w:rFonts w:ascii="Times New Roman" w:hAnsi="Times New Roman"/>
                <w:noProof/>
                <w:sz w:val="24"/>
                <w:szCs w:val="24"/>
              </w:rPr>
              <w:t>, на нем не должно быть лишних предметов.</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7</w:t>
            </w:r>
          </w:p>
        </w:tc>
        <w:tc>
          <w:tcPr>
            <w:tcW w:w="3620" w:type="dxa"/>
          </w:tcPr>
          <w:p w:rsidR="00D56F83" w:rsidRPr="00AB070A" w:rsidRDefault="00D56F83" w:rsidP="002606F8">
            <w:pPr>
              <w:spacing w:after="0" w:line="240" w:lineRule="auto"/>
              <w:jc w:val="both"/>
              <w:rPr>
                <w:rFonts w:ascii="Times New Roman" w:hAnsi="Times New Roman"/>
                <w:noProof/>
                <w:sz w:val="24"/>
                <w:szCs w:val="24"/>
                <w:lang w:val="tt-RU"/>
              </w:rPr>
            </w:pPr>
            <w:r w:rsidRPr="00AB070A">
              <w:rPr>
                <w:rFonts w:ascii="Times New Roman" w:hAnsi="Times New Roman"/>
                <w:noProof/>
                <w:sz w:val="24"/>
                <w:szCs w:val="24"/>
                <w:lang w:val="tt-RU"/>
              </w:rPr>
              <w:t>Основные функциональные элементы (вешалки, выключатели, зеркало и др.)</w:t>
            </w:r>
          </w:p>
        </w:tc>
        <w:tc>
          <w:tcPr>
            <w:tcW w:w="5777" w:type="dxa"/>
          </w:tcPr>
          <w:p w:rsidR="00D56F83" w:rsidRPr="00AB070A" w:rsidRDefault="00BC68E2" w:rsidP="002606F8">
            <w:pPr>
              <w:spacing w:after="0" w:line="240" w:lineRule="auto"/>
              <w:jc w:val="both"/>
              <w:rPr>
                <w:rFonts w:ascii="Times New Roman" w:hAnsi="Times New Roman"/>
                <w:noProof/>
                <w:sz w:val="24"/>
                <w:szCs w:val="24"/>
              </w:rPr>
            </w:pPr>
            <w:r w:rsidRPr="00BC68E2">
              <w:rPr>
                <w:rFonts w:ascii="Times New Roman" w:hAnsi="Times New Roman"/>
                <w:noProof/>
                <w:sz w:val="24"/>
                <w:szCs w:val="24"/>
              </w:rPr>
              <w:drawing>
                <wp:anchor distT="0" distB="0" distL="114300" distR="114300" simplePos="0" relativeHeight="251675648" behindDoc="0" locked="0" layoutInCell="1" allowOverlap="1">
                  <wp:simplePos x="0" y="0"/>
                  <wp:positionH relativeFrom="margin">
                    <wp:posOffset>-5080</wp:posOffset>
                  </wp:positionH>
                  <wp:positionV relativeFrom="margin">
                    <wp:posOffset>78740</wp:posOffset>
                  </wp:positionV>
                  <wp:extent cx="1762125" cy="1438275"/>
                  <wp:effectExtent l="19050" t="0" r="9525" b="0"/>
                  <wp:wrapSquare wrapText="bothSides"/>
                  <wp:docPr id="19" name="Рисунок 1">
                    <a:extLst xmlns:a="http://schemas.openxmlformats.org/drawingml/2006/main">
                      <a:ext uri="{FF2B5EF4-FFF2-40B4-BE49-F238E27FC236}">
                        <a16:creationId xmlns:a16="http://schemas.microsoft.com/office/drawing/2014/main" id="{25503FA8-BB4F-4241-8B36-106F2017B5BB}"/>
                      </a:ext>
                    </a:extLst>
                  </wp:docPr>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25503FA8-BB4F-4241-8B36-106F2017B5BB}"/>
                              </a:ext>
                            </a:extLst>
                          </pic:cNvPr>
                          <pic:cNvPicPr>
                            <a:picLocks noChangeAspect="1"/>
                          </pic:cNvPicPr>
                        </pic:nvPicPr>
                        <pic:blipFill>
                          <a:blip r:embed="rId11" cstate="print">
                            <a:extLst>
                              <a:ext uri="{28A0092B-C50C-407E-A947-70E740481C1C}">
                                <a14:useLocalDpi xmlns:a14="http://schemas.microsoft.com/office/drawing/2010/main" val="0"/>
                              </a:ext>
                            </a:extLst>
                          </a:blip>
                          <a:srcRect l="18465" t="17647" r="18336" b="6118"/>
                          <a:stretch>
                            <a:fillRect/>
                          </a:stretch>
                        </pic:blipFill>
                        <pic:spPr>
                          <a:xfrm>
                            <a:off x="0" y="0"/>
                            <a:ext cx="1762125" cy="1438275"/>
                          </a:xfrm>
                          <a:prstGeom prst="rect">
                            <a:avLst/>
                          </a:prstGeom>
                        </pic:spPr>
                      </pic:pic>
                    </a:graphicData>
                  </a:graphic>
                </wp:anchor>
              </w:drawing>
            </w:r>
            <w:r w:rsidR="00D56F83" w:rsidRPr="00AB070A">
              <w:rPr>
                <w:rFonts w:ascii="Times New Roman" w:hAnsi="Times New Roman"/>
                <w:noProof/>
                <w:sz w:val="24"/>
                <w:szCs w:val="24"/>
              </w:rPr>
              <w:t>Вешалки, выключатели, зеркало и др. должны находится на легкодоступном уровне для пожилого гражданина (инвалида). В ином случае, их следует разместить на более низком уровне.</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lastRenderedPageBreak/>
              <w:t>8</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приспособлений для одевания (раздевания)</w:t>
            </w:r>
          </w:p>
        </w:tc>
        <w:tc>
          <w:tcPr>
            <w:tcW w:w="5777" w:type="dxa"/>
          </w:tcPr>
          <w:p w:rsidR="005543CA" w:rsidRPr="00ED6698" w:rsidRDefault="005543CA" w:rsidP="002606F8">
            <w:pPr>
              <w:spacing w:after="0" w:line="240" w:lineRule="auto"/>
              <w:jc w:val="both"/>
              <w:rPr>
                <w:rFonts w:ascii="Times New Roman" w:hAnsi="Times New Roman"/>
                <w:noProof/>
                <w:sz w:val="24"/>
                <w:szCs w:val="24"/>
              </w:rPr>
            </w:pPr>
            <w:r>
              <w:rPr>
                <w:noProof/>
              </w:rPr>
              <w:drawing>
                <wp:anchor distT="0" distB="0" distL="114300" distR="114300" simplePos="0" relativeHeight="251680768" behindDoc="0" locked="0" layoutInCell="1" allowOverlap="1">
                  <wp:simplePos x="0" y="0"/>
                  <wp:positionH relativeFrom="margin">
                    <wp:posOffset>2204720</wp:posOffset>
                  </wp:positionH>
                  <wp:positionV relativeFrom="margin">
                    <wp:posOffset>70485</wp:posOffset>
                  </wp:positionV>
                  <wp:extent cx="1266825" cy="1266825"/>
                  <wp:effectExtent l="19050" t="0" r="9525" b="0"/>
                  <wp:wrapSquare wrapText="bothSides"/>
                  <wp:docPr id="10" name="Рисунок 1" descr="https://www.dobrota.ru/UserFiles/Image/Od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brota.ru/UserFiles/Image/Odezda.jpg"/>
                          <pic:cNvPicPr>
                            <a:picLocks noChangeAspect="1" noChangeArrowheads="1"/>
                          </pic:cNvPicPr>
                        </pic:nvPicPr>
                        <pic:blipFill>
                          <a:blip r:embed="rId12" cstate="print"/>
                          <a:srcRect/>
                          <a:stretch>
                            <a:fillRect/>
                          </a:stretch>
                        </pic:blipFill>
                        <pic:spPr bwMode="auto">
                          <a:xfrm>
                            <a:off x="0" y="0"/>
                            <a:ext cx="1266825" cy="1266825"/>
                          </a:xfrm>
                          <a:prstGeom prst="rect">
                            <a:avLst/>
                          </a:prstGeom>
                          <a:noFill/>
                          <a:ln w="9525">
                            <a:noFill/>
                            <a:miter lim="800000"/>
                            <a:headEnd/>
                            <a:tailEnd/>
                          </a:ln>
                        </pic:spPr>
                      </pic:pic>
                    </a:graphicData>
                  </a:graphic>
                </wp:anchor>
              </w:drawing>
            </w:r>
            <w:r w:rsidR="00D56F83" w:rsidRPr="00AB070A">
              <w:rPr>
                <w:rFonts w:ascii="Times New Roman" w:hAnsi="Times New Roman"/>
                <w:noProof/>
                <w:sz w:val="24"/>
                <w:szCs w:val="24"/>
              </w:rPr>
              <w:t>В случае отсутствия приспособлений для одевания (раздевания), держателей для одежды (крючков), необходимо дать рекомендацию по их приобретению.</w:t>
            </w:r>
          </w:p>
        </w:tc>
      </w:tr>
      <w:tr w:rsidR="00D56F83" w:rsidRPr="00AB070A" w:rsidTr="002606F8">
        <w:tc>
          <w:tcPr>
            <w:tcW w:w="10065" w:type="dxa"/>
            <w:gridSpan w:val="3"/>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Кухонная зона</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9</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Площадь кухни</w:t>
            </w:r>
          </w:p>
        </w:tc>
        <w:tc>
          <w:tcPr>
            <w:tcW w:w="5777"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Кухня должна быть максимально свободна от лишних предметов (убрать в</w:t>
            </w:r>
            <w:r w:rsidR="00C865FA">
              <w:rPr>
                <w:rFonts w:ascii="Times New Roman" w:hAnsi="Times New Roman"/>
                <w:noProof/>
                <w:sz w:val="24"/>
                <w:szCs w:val="24"/>
              </w:rPr>
              <w:t>се не нужные и не используемые</w:t>
            </w:r>
            <w:r w:rsidRPr="00AB070A">
              <w:rPr>
                <w:rFonts w:ascii="Times New Roman" w:hAnsi="Times New Roman"/>
                <w:noProof/>
                <w:sz w:val="24"/>
                <w:szCs w:val="24"/>
              </w:rPr>
              <w:t xml:space="preserve"> предметы).</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10</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Ширина и высота кухонного оборудования и мебели</w:t>
            </w:r>
          </w:p>
        </w:tc>
        <w:tc>
          <w:tcPr>
            <w:tcW w:w="5777" w:type="dxa"/>
          </w:tcPr>
          <w:p w:rsidR="00D56F83" w:rsidRPr="00AB070A" w:rsidRDefault="00606AF7" w:rsidP="00C865FA">
            <w:pPr>
              <w:spacing w:after="0" w:line="240" w:lineRule="auto"/>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margin">
                    <wp:posOffset>-5080</wp:posOffset>
                  </wp:positionH>
                  <wp:positionV relativeFrom="margin">
                    <wp:posOffset>59055</wp:posOffset>
                  </wp:positionV>
                  <wp:extent cx="1038225" cy="1123950"/>
                  <wp:effectExtent l="19050" t="0" r="9525" b="0"/>
                  <wp:wrapSquare wrapText="bothSides"/>
                  <wp:docPr id="11" name="Рисунок 10" descr="kitchen-design-by-designer-tracy-ronaldso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design-by-designer-tracy-ronaldson-06.jpg"/>
                          <pic:cNvPicPr/>
                        </pic:nvPicPr>
                        <pic:blipFill>
                          <a:blip r:embed="rId13" cstate="print"/>
                          <a:stretch>
                            <a:fillRect/>
                          </a:stretch>
                        </pic:blipFill>
                        <pic:spPr>
                          <a:xfrm>
                            <a:off x="0" y="0"/>
                            <a:ext cx="1038225" cy="1123950"/>
                          </a:xfrm>
                          <a:prstGeom prst="rect">
                            <a:avLst/>
                          </a:prstGeom>
                        </pic:spPr>
                      </pic:pic>
                    </a:graphicData>
                  </a:graphic>
                </wp:anchor>
              </w:drawing>
            </w:r>
            <w:r w:rsidR="00877A21">
              <w:rPr>
                <w:rFonts w:ascii="Times New Roman" w:hAnsi="Times New Roman"/>
                <w:noProof/>
                <w:sz w:val="24"/>
                <w:szCs w:val="24"/>
              </w:rPr>
              <w:t xml:space="preserve">Кухонную мебель рекомендуется </w:t>
            </w:r>
            <w:r w:rsidRPr="00AB070A">
              <w:rPr>
                <w:rFonts w:ascii="Times New Roman" w:hAnsi="Times New Roman"/>
                <w:noProof/>
                <w:sz w:val="24"/>
                <w:szCs w:val="24"/>
              </w:rPr>
              <w:t>разместить на одном уровне. Мебель на кухне должна предусматривать возможность подъезда на коляске ко всем столам и иметь необходимое пространство для перемещения.</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11</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вспомогательных средств для: приготовления пищи и напитков (средства для резки, рубки, чистки продуктов и др.); ведения домашнего хозяйства (совки, щетки, губки, пылесосы, половые швабры и др.); захвата, удержания, открывания бутылок, банок; помощи при приеме пищи и напитков (дозаторы, термосы, специальные ножевые изделия, кружки, стаканы, чашки, блюдца, подносы и др.)</w:t>
            </w:r>
            <w:r w:rsidR="00C865FA">
              <w:rPr>
                <w:rFonts w:ascii="Times New Roman" w:hAnsi="Times New Roman"/>
                <w:noProof/>
                <w:sz w:val="24"/>
                <w:szCs w:val="24"/>
              </w:rPr>
              <w:t>, таймеры</w:t>
            </w:r>
          </w:p>
        </w:tc>
        <w:tc>
          <w:tcPr>
            <w:tcW w:w="5777" w:type="dxa"/>
          </w:tcPr>
          <w:p w:rsidR="00D56F83" w:rsidRPr="00AB070A" w:rsidRDefault="00E66F9E" w:rsidP="002606F8">
            <w:pPr>
              <w:spacing w:after="0" w:line="240" w:lineRule="auto"/>
              <w:jc w:val="both"/>
              <w:rPr>
                <w:rFonts w:ascii="Times New Roman" w:hAnsi="Times New Roman"/>
                <w:noProof/>
                <w:sz w:val="24"/>
                <w:szCs w:val="24"/>
              </w:rPr>
            </w:pPr>
            <w:r>
              <w:rPr>
                <w:noProof/>
              </w:rPr>
              <w:drawing>
                <wp:anchor distT="0" distB="0" distL="114300" distR="114300" simplePos="0" relativeHeight="251678720" behindDoc="0" locked="0" layoutInCell="1" allowOverlap="1">
                  <wp:simplePos x="0" y="0"/>
                  <wp:positionH relativeFrom="margin">
                    <wp:posOffset>-5080</wp:posOffset>
                  </wp:positionH>
                  <wp:positionV relativeFrom="margin">
                    <wp:posOffset>111125</wp:posOffset>
                  </wp:positionV>
                  <wp:extent cx="1362075" cy="952500"/>
                  <wp:effectExtent l="19050" t="0" r="9525" b="0"/>
                  <wp:wrapSquare wrapText="bothSides"/>
                  <wp:docPr id="24" name="Рисунок 10" descr="http://ae01.alicdn.com/kf/HTB18isAbnHuK1RkSndVq6xVwpX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e01.alicdn.com/kf/HTB18isAbnHuK1RkSndVq6xVwpXa3.jpg"/>
                          <pic:cNvPicPr>
                            <a:picLocks noChangeAspect="1" noChangeArrowheads="1"/>
                          </pic:cNvPicPr>
                        </pic:nvPicPr>
                        <pic:blipFill>
                          <a:blip r:embed="rId14" cstate="print"/>
                          <a:srcRect/>
                          <a:stretch>
                            <a:fillRect/>
                          </a:stretch>
                        </pic:blipFill>
                        <pic:spPr bwMode="auto">
                          <a:xfrm>
                            <a:off x="0" y="0"/>
                            <a:ext cx="1362075" cy="952500"/>
                          </a:xfrm>
                          <a:prstGeom prst="rect">
                            <a:avLst/>
                          </a:prstGeom>
                          <a:noFill/>
                          <a:ln w="9525">
                            <a:noFill/>
                            <a:miter lim="800000"/>
                            <a:headEnd/>
                            <a:tailEnd/>
                          </a:ln>
                        </pic:spPr>
                      </pic:pic>
                    </a:graphicData>
                  </a:graphic>
                </wp:anchor>
              </w:drawing>
            </w:r>
            <w:r w:rsidR="00D56F83" w:rsidRPr="00AB070A">
              <w:rPr>
                <w:rFonts w:ascii="Times New Roman" w:hAnsi="Times New Roman"/>
                <w:noProof/>
                <w:sz w:val="24"/>
                <w:szCs w:val="24"/>
              </w:rPr>
              <w:t>Кухню рекомендуется оборудовать вспомогательными средствами для облегчения повседневной жиз</w:t>
            </w:r>
            <w:r w:rsidR="00C865FA">
              <w:rPr>
                <w:rFonts w:ascii="Times New Roman" w:hAnsi="Times New Roman"/>
                <w:noProof/>
                <w:sz w:val="24"/>
                <w:szCs w:val="24"/>
              </w:rPr>
              <w:t>ни пожилых граждан и инвалидов в соответствии с выявленными нарушениями.</w:t>
            </w:r>
          </w:p>
        </w:tc>
      </w:tr>
      <w:tr w:rsidR="00D56F83" w:rsidRPr="00AB070A" w:rsidTr="002606F8">
        <w:tc>
          <w:tcPr>
            <w:tcW w:w="10065" w:type="dxa"/>
            <w:gridSpan w:val="3"/>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Ванная комната и туалет</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12</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ванны или душевой кабины</w:t>
            </w:r>
          </w:p>
        </w:tc>
        <w:tc>
          <w:tcPr>
            <w:tcW w:w="5777"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Для лиц, испытывающих трудности в передвижении наиболее удобна в использовании душевая кабина (уголок).</w:t>
            </w:r>
          </w:p>
          <w:p w:rsidR="00CA6803" w:rsidRPr="00AB070A" w:rsidRDefault="00395B32" w:rsidP="002606F8">
            <w:pPr>
              <w:spacing w:after="0" w:line="240" w:lineRule="auto"/>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76672" behindDoc="0" locked="0" layoutInCell="1" allowOverlap="1">
                  <wp:simplePos x="0" y="0"/>
                  <wp:positionH relativeFrom="margin">
                    <wp:posOffset>1823720</wp:posOffset>
                  </wp:positionH>
                  <wp:positionV relativeFrom="margin">
                    <wp:posOffset>99695</wp:posOffset>
                  </wp:positionV>
                  <wp:extent cx="1638300" cy="1000125"/>
                  <wp:effectExtent l="19050" t="0" r="0" b="0"/>
                  <wp:wrapSquare wrapText="bothSides"/>
                  <wp:docPr id="22" name="Рисунок 9">
                    <a:extLst xmlns:a="http://schemas.openxmlformats.org/drawingml/2006/main">
                      <a:ext uri="{FF2B5EF4-FFF2-40B4-BE49-F238E27FC236}">
                        <a16:creationId xmlns:a16="http://schemas.microsoft.com/office/drawing/2014/main" id="{46614A61-4466-49C8-A299-A408850EDA5F}"/>
                      </a:ext>
                    </a:extLst>
                  </wp:docPr>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46614A61-4466-49C8-A299-A408850EDA5F}"/>
                              </a:ext>
                            </a:extLst>
                          </pic:cNvPr>
                          <pic:cNvPicPr>
                            <a:picLocks noChangeAspect="1"/>
                          </pic:cNvPicPr>
                        </pic:nvPicPr>
                        <pic:blipFill>
                          <a:blip r:embed="rId15" cstate="print">
                            <a:extLst>
                              <a:ext uri="{28A0092B-C50C-407E-A947-70E740481C1C}">
                                <a14:useLocalDpi xmlns:a14="http://schemas.microsoft.com/office/drawing/2010/main" val="0"/>
                              </a:ext>
                            </a:extLst>
                          </a:blip>
                          <a:srcRect l="2013" t="22314" r="49215" b="16322"/>
                          <a:stretch>
                            <a:fillRect/>
                          </a:stretch>
                        </pic:blipFill>
                        <pic:spPr>
                          <a:xfrm>
                            <a:off x="0" y="0"/>
                            <a:ext cx="1638300" cy="1000125"/>
                          </a:xfrm>
                          <a:prstGeom prst="rect">
                            <a:avLst/>
                          </a:prstGeom>
                        </pic:spPr>
                      </pic:pic>
                    </a:graphicData>
                  </a:graphic>
                </wp:anchor>
              </w:drawing>
            </w:r>
            <w:r w:rsidR="00D56F83" w:rsidRPr="00AB070A">
              <w:rPr>
                <w:rFonts w:ascii="Times New Roman" w:hAnsi="Times New Roman"/>
                <w:noProof/>
                <w:sz w:val="24"/>
                <w:szCs w:val="24"/>
              </w:rPr>
              <w:t>Если есть возможность, то рекомендуется совместить ванную комнату и туалет. Установить пластмассовый стул и оснастить гибким шлангом для мытья.</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13</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Вид крана</w:t>
            </w:r>
          </w:p>
        </w:tc>
        <w:tc>
          <w:tcPr>
            <w:tcW w:w="5777" w:type="dxa"/>
          </w:tcPr>
          <w:p w:rsidR="00D56F83" w:rsidRDefault="00A03D8A" w:rsidP="002606F8">
            <w:pPr>
              <w:spacing w:after="0" w:line="240" w:lineRule="auto"/>
              <w:jc w:val="both"/>
              <w:rPr>
                <w:rFonts w:ascii="Times New Roman" w:hAnsi="Times New Roman"/>
                <w:noProof/>
                <w:sz w:val="24"/>
                <w:szCs w:val="24"/>
              </w:rPr>
            </w:pPr>
            <w:r>
              <w:rPr>
                <w:noProof/>
              </w:rPr>
              <w:drawing>
                <wp:anchor distT="0" distB="0" distL="114300" distR="114300" simplePos="0" relativeHeight="251685888" behindDoc="0" locked="0" layoutInCell="1" allowOverlap="1">
                  <wp:simplePos x="0" y="0"/>
                  <wp:positionH relativeFrom="margin">
                    <wp:posOffset>-5080</wp:posOffset>
                  </wp:positionH>
                  <wp:positionV relativeFrom="margin">
                    <wp:posOffset>68580</wp:posOffset>
                  </wp:positionV>
                  <wp:extent cx="990600" cy="647700"/>
                  <wp:effectExtent l="19050" t="0" r="0" b="0"/>
                  <wp:wrapSquare wrapText="bothSides"/>
                  <wp:docPr id="29" name="Рисунок 18" descr="https://profpipe.ru/wp-content/uploads/2019/02/80b1db55393827f75955e64b416e9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rofpipe.ru/wp-content/uploads/2019/02/80b1db55393827f75955e64b416e95f9.jpg"/>
                          <pic:cNvPicPr>
                            <a:picLocks noChangeAspect="1" noChangeArrowheads="1"/>
                          </pic:cNvPicPr>
                        </pic:nvPicPr>
                        <pic:blipFill>
                          <a:blip r:embed="rId16" cstate="print"/>
                          <a:srcRect/>
                          <a:stretch>
                            <a:fillRect/>
                          </a:stretch>
                        </pic:blipFill>
                        <pic:spPr bwMode="auto">
                          <a:xfrm>
                            <a:off x="0" y="0"/>
                            <a:ext cx="990600" cy="647700"/>
                          </a:xfrm>
                          <a:prstGeom prst="rect">
                            <a:avLst/>
                          </a:prstGeom>
                          <a:noFill/>
                          <a:ln w="9525">
                            <a:noFill/>
                            <a:miter lim="800000"/>
                            <a:headEnd/>
                            <a:tailEnd/>
                          </a:ln>
                        </pic:spPr>
                      </pic:pic>
                    </a:graphicData>
                  </a:graphic>
                </wp:anchor>
              </w:drawing>
            </w:r>
            <w:r w:rsidR="00D56F83" w:rsidRPr="00AB070A">
              <w:rPr>
                <w:rFonts w:ascii="Times New Roman" w:hAnsi="Times New Roman"/>
                <w:noProof/>
                <w:sz w:val="24"/>
                <w:szCs w:val="24"/>
              </w:rPr>
              <w:t>Рекомендуется выбрать (поменять) водопроводный кран, регулирующийся одной рукой и не требующий больших усилий, а также соблюдающий определенный тепловой режим.</w:t>
            </w:r>
          </w:p>
          <w:p w:rsidR="00C865FA" w:rsidRPr="00AB070A" w:rsidRDefault="00C865FA" w:rsidP="002606F8">
            <w:pPr>
              <w:spacing w:after="0" w:line="240" w:lineRule="auto"/>
              <w:jc w:val="both"/>
              <w:rPr>
                <w:rFonts w:ascii="Times New Roman" w:hAnsi="Times New Roman"/>
                <w:noProof/>
                <w:sz w:val="24"/>
                <w:szCs w:val="24"/>
              </w:rPr>
            </w:pP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lastRenderedPageBreak/>
              <w:t>14</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вспомогательных средств для:</w:t>
            </w:r>
          </w:p>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 естественных надобностей (кресло-стульчик с колесиками, самоподнимающиеся туалетные сиденья, туалетные подлокотники и спинки, короба дозатора, в т.ч. для туалетной бумаги и др.);</w:t>
            </w:r>
          </w:p>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 для умывания, купания и принятия душа (кресла и табуреты для душа, противоскользящие маты для ванны и душевых кабин, мочалки, щетки с рукоятками, мыльными дозаторами и др.).</w:t>
            </w:r>
          </w:p>
        </w:tc>
        <w:tc>
          <w:tcPr>
            <w:tcW w:w="5777" w:type="dxa"/>
          </w:tcPr>
          <w:p w:rsidR="002313DA" w:rsidRPr="009C60CB" w:rsidRDefault="002313DA"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t>Для облегчения повседневной жизни пожилых граждан, в том числе для профилатики падений и переломов рекомендуется:</w:t>
            </w:r>
          </w:p>
          <w:p w:rsidR="00452F8E" w:rsidRPr="009C60CB" w:rsidRDefault="00362A88"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drawing>
                <wp:anchor distT="0" distB="0" distL="114300" distR="114300" simplePos="0" relativeHeight="251684864" behindDoc="0" locked="0" layoutInCell="1" allowOverlap="1">
                  <wp:simplePos x="0" y="0"/>
                  <wp:positionH relativeFrom="margin">
                    <wp:posOffset>-5080</wp:posOffset>
                  </wp:positionH>
                  <wp:positionV relativeFrom="margin">
                    <wp:posOffset>66040</wp:posOffset>
                  </wp:positionV>
                  <wp:extent cx="1666875" cy="1019175"/>
                  <wp:effectExtent l="19050" t="0" r="9525" b="0"/>
                  <wp:wrapSquare wrapText="bothSides"/>
                  <wp:docPr id="20" name="Рисунок 3">
                    <a:extLst xmlns:a="http://schemas.openxmlformats.org/drawingml/2006/main">
                      <a:ext uri="{FF2B5EF4-FFF2-40B4-BE49-F238E27FC236}">
                        <a16:creationId xmlns:a16="http://schemas.microsoft.com/office/drawing/2014/main" id="{19085556-3E58-4A95-9493-AF509A46DAFA}"/>
                      </a:ext>
                    </a:extLst>
                  </wp:docPr>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19085556-3E58-4A95-9493-AF509A46DAFA}"/>
                              </a:ext>
                            </a:extLst>
                          </pic:cNvPr>
                          <pic:cNvPicPr>
                            <a:picLocks noChangeAspect="1"/>
                          </pic:cNvPicPr>
                        </pic:nvPicPr>
                        <pic:blipFill>
                          <a:blip r:embed="rId17" cstate="print">
                            <a:extLst>
                              <a:ext uri="{28A0092B-C50C-407E-A947-70E740481C1C}">
                                <a14:useLocalDpi xmlns:a14="http://schemas.microsoft.com/office/drawing/2010/main" val="0"/>
                              </a:ext>
                            </a:extLst>
                          </a:blip>
                          <a:srcRect l="1393" t="20248" r="44118" b="24793"/>
                          <a:stretch>
                            <a:fillRect/>
                          </a:stretch>
                        </pic:blipFill>
                        <pic:spPr>
                          <a:xfrm>
                            <a:off x="0" y="0"/>
                            <a:ext cx="1666875" cy="1019175"/>
                          </a:xfrm>
                          <a:prstGeom prst="rect">
                            <a:avLst/>
                          </a:prstGeom>
                        </pic:spPr>
                      </pic:pic>
                    </a:graphicData>
                  </a:graphic>
                </wp:anchor>
              </w:drawing>
            </w:r>
            <w:r w:rsidR="002313DA" w:rsidRPr="009C60CB">
              <w:rPr>
                <w:rFonts w:ascii="Times New Roman" w:hAnsi="Times New Roman"/>
                <w:noProof/>
                <w:sz w:val="24"/>
                <w:szCs w:val="24"/>
              </w:rPr>
              <w:noBreakHyphen/>
              <w:t xml:space="preserve"> в</w:t>
            </w:r>
            <w:r w:rsidR="00D56F83" w:rsidRPr="009C60CB">
              <w:rPr>
                <w:rFonts w:ascii="Times New Roman" w:hAnsi="Times New Roman"/>
                <w:noProof/>
                <w:sz w:val="24"/>
                <w:szCs w:val="24"/>
              </w:rPr>
              <w:t>анную комнату оборудов</w:t>
            </w:r>
            <w:r w:rsidR="00B43538" w:rsidRPr="009C60CB">
              <w:rPr>
                <w:rFonts w:ascii="Times New Roman" w:hAnsi="Times New Roman"/>
                <w:noProof/>
                <w:sz w:val="24"/>
                <w:szCs w:val="24"/>
              </w:rPr>
              <w:t>ать вспомогательными средствами;</w:t>
            </w:r>
          </w:p>
          <w:p w:rsidR="00D56F83" w:rsidRPr="009C60CB" w:rsidRDefault="002313DA"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noBreakHyphen/>
              <w:t xml:space="preserve"> в</w:t>
            </w:r>
            <w:r w:rsidR="00452F8E" w:rsidRPr="009C60CB">
              <w:rPr>
                <w:rFonts w:ascii="Times New Roman" w:hAnsi="Times New Roman"/>
                <w:noProof/>
                <w:sz w:val="24"/>
                <w:szCs w:val="24"/>
              </w:rPr>
              <w:t xml:space="preserve"> ванных комнатах и душевых помещениях положить на пол резиновые коврики или нескользящие покрытия.</w:t>
            </w:r>
          </w:p>
          <w:p w:rsidR="00452F8E" w:rsidRPr="009C60CB" w:rsidRDefault="00E13169"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noBreakHyphen/>
              <w:t xml:space="preserve"> мыльницу </w:t>
            </w:r>
            <w:r w:rsidR="00452F8E" w:rsidRPr="009C60CB">
              <w:rPr>
                <w:rFonts w:ascii="Times New Roman" w:hAnsi="Times New Roman"/>
                <w:noProof/>
                <w:sz w:val="24"/>
                <w:szCs w:val="24"/>
              </w:rPr>
              <w:t>положить не дальше, чем на расстоянии вытянутой руки.</w:t>
            </w:r>
          </w:p>
          <w:p w:rsidR="00FF5A51" w:rsidRPr="009C60CB" w:rsidRDefault="00E13169" w:rsidP="00E13169">
            <w:pPr>
              <w:spacing w:after="0" w:line="240" w:lineRule="auto"/>
              <w:jc w:val="both"/>
              <w:rPr>
                <w:rFonts w:ascii="Times New Roman" w:hAnsi="Times New Roman"/>
                <w:noProof/>
                <w:sz w:val="24"/>
                <w:szCs w:val="24"/>
              </w:rPr>
            </w:pPr>
            <w:r w:rsidRPr="009C60CB">
              <w:rPr>
                <w:rFonts w:ascii="Times New Roman" w:hAnsi="Times New Roman"/>
                <w:noProof/>
                <w:sz w:val="24"/>
                <w:szCs w:val="24"/>
              </w:rPr>
              <w:noBreakHyphen/>
              <w:t xml:space="preserve"> р</w:t>
            </w:r>
            <w:r w:rsidR="00FF5A51" w:rsidRPr="009C60CB">
              <w:rPr>
                <w:rFonts w:ascii="Times New Roman" w:hAnsi="Times New Roman"/>
                <w:noProof/>
                <w:sz w:val="24"/>
                <w:szCs w:val="24"/>
              </w:rPr>
              <w:t>ядом с унитазом и ванной (душем) прикрепить к стене дополнительные опоры для рук</w:t>
            </w:r>
            <w:r w:rsidR="002313DA" w:rsidRPr="009C60CB">
              <w:rPr>
                <w:rFonts w:ascii="Times New Roman" w:hAnsi="Times New Roman"/>
                <w:noProof/>
                <w:sz w:val="24"/>
                <w:szCs w:val="24"/>
              </w:rPr>
              <w:t>.</w:t>
            </w:r>
          </w:p>
          <w:p w:rsidR="009E69BF" w:rsidRPr="009C60CB" w:rsidRDefault="009E69BF" w:rsidP="00E13169">
            <w:pPr>
              <w:spacing w:after="0" w:line="240" w:lineRule="auto"/>
              <w:jc w:val="both"/>
              <w:rPr>
                <w:rFonts w:ascii="Times New Roman" w:hAnsi="Times New Roman"/>
                <w:noProof/>
                <w:sz w:val="24"/>
                <w:szCs w:val="24"/>
              </w:rPr>
            </w:pPr>
          </w:p>
        </w:tc>
      </w:tr>
      <w:tr w:rsidR="00D56F83" w:rsidRPr="00AB070A" w:rsidTr="002606F8">
        <w:tc>
          <w:tcPr>
            <w:tcW w:w="10065" w:type="dxa"/>
            <w:gridSpan w:val="3"/>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Жилая комната</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15</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Загроможденность входной группы в жилую комнату</w:t>
            </w:r>
          </w:p>
        </w:tc>
        <w:tc>
          <w:tcPr>
            <w:tcW w:w="5777" w:type="dxa"/>
          </w:tcPr>
          <w:p w:rsidR="00D91898" w:rsidRPr="009C60CB" w:rsidRDefault="00494401" w:rsidP="002606F8">
            <w:pPr>
              <w:spacing w:after="0" w:line="240" w:lineRule="auto"/>
              <w:jc w:val="both"/>
              <w:rPr>
                <w:rFonts w:ascii="Times New Roman" w:hAnsi="Times New Roman"/>
                <w:noProof/>
                <w:sz w:val="24"/>
                <w:szCs w:val="24"/>
              </w:rPr>
            </w:pPr>
            <w:r w:rsidRPr="009C60CB">
              <w:rPr>
                <w:noProof/>
              </w:rPr>
              <w:drawing>
                <wp:anchor distT="0" distB="0" distL="114300" distR="114300" simplePos="0" relativeHeight="251681792" behindDoc="0" locked="0" layoutInCell="1" allowOverlap="1">
                  <wp:simplePos x="0" y="0"/>
                  <wp:positionH relativeFrom="margin">
                    <wp:posOffset>2509520</wp:posOffset>
                  </wp:positionH>
                  <wp:positionV relativeFrom="margin">
                    <wp:posOffset>51435</wp:posOffset>
                  </wp:positionV>
                  <wp:extent cx="952500" cy="952500"/>
                  <wp:effectExtent l="19050" t="0" r="0" b="0"/>
                  <wp:wrapSquare wrapText="bothSides"/>
                  <wp:docPr id="26" name="Рисунок 4" descr="https://cdn.lifehacker.ru/wp-content/uploads/2016/08/3pcs-lot-Wire-Line-Cable-Organizer-Clip-Ties-Fixer-Fastener-cable-storage-Holder-desktop-flip-solid-1_147092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lifehacker.ru/wp-content/uploads/2016/08/3pcs-lot-Wire-Line-Cable-Organizer-Clip-Ties-Fixer-Fastener-cable-storage-Holder-desktop-flip-solid-1_1470921712.jpg"/>
                          <pic:cNvPicPr>
                            <a:picLocks noChangeAspect="1" noChangeArrowheads="1"/>
                          </pic:cNvPicPr>
                        </pic:nvPicPr>
                        <pic:blipFill>
                          <a:blip r:embed="rId18"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00D56F83" w:rsidRPr="009C60CB">
              <w:rPr>
                <w:rFonts w:ascii="Times New Roman" w:hAnsi="Times New Roman"/>
                <w:noProof/>
                <w:sz w:val="24"/>
                <w:szCs w:val="24"/>
              </w:rPr>
              <w:t>Рекомендуется отчистить вход в жилую комнату и ее площадь от лишней мебели и иных предметов</w:t>
            </w:r>
            <w:r w:rsidR="00D91898" w:rsidRPr="009C60CB">
              <w:rPr>
                <w:rFonts w:ascii="Times New Roman" w:hAnsi="Times New Roman"/>
                <w:noProof/>
                <w:sz w:val="24"/>
                <w:szCs w:val="24"/>
              </w:rPr>
              <w:t>.</w:t>
            </w:r>
          </w:p>
          <w:p w:rsidR="00881A27" w:rsidRPr="009C60CB" w:rsidRDefault="00881A27" w:rsidP="009C60CB">
            <w:pPr>
              <w:spacing w:after="0" w:line="240" w:lineRule="auto"/>
              <w:jc w:val="both"/>
              <w:rPr>
                <w:rFonts w:ascii="Times New Roman" w:hAnsi="Times New Roman"/>
                <w:noProof/>
                <w:sz w:val="24"/>
                <w:szCs w:val="24"/>
              </w:rPr>
            </w:pPr>
            <w:r w:rsidRPr="009C60CB">
              <w:rPr>
                <w:rFonts w:ascii="Times New Roman" w:hAnsi="Times New Roman"/>
                <w:noProof/>
                <w:sz w:val="24"/>
                <w:szCs w:val="24"/>
              </w:rPr>
              <w:t>На пути из одного жилого помещения в другое не должн</w:t>
            </w:r>
            <w:r w:rsidR="009C60CB" w:rsidRPr="009C60CB">
              <w:rPr>
                <w:rFonts w:ascii="Times New Roman" w:hAnsi="Times New Roman"/>
                <w:noProof/>
                <w:sz w:val="24"/>
                <w:szCs w:val="24"/>
              </w:rPr>
              <w:t>о</w:t>
            </w:r>
            <w:r w:rsidR="003C402C" w:rsidRPr="009C60CB">
              <w:rPr>
                <w:rFonts w:ascii="Times New Roman" w:hAnsi="Times New Roman"/>
                <w:noProof/>
                <w:sz w:val="24"/>
                <w:szCs w:val="24"/>
              </w:rPr>
              <w:t xml:space="preserve"> быть незакрепленны</w:t>
            </w:r>
            <w:r w:rsidR="009C60CB" w:rsidRPr="009C60CB">
              <w:rPr>
                <w:rFonts w:ascii="Times New Roman" w:hAnsi="Times New Roman"/>
                <w:noProof/>
                <w:sz w:val="24"/>
                <w:szCs w:val="24"/>
              </w:rPr>
              <w:t>х проводов</w:t>
            </w:r>
            <w:r w:rsidR="003C402C" w:rsidRPr="009C60CB">
              <w:rPr>
                <w:rFonts w:ascii="Times New Roman" w:hAnsi="Times New Roman"/>
                <w:noProof/>
                <w:sz w:val="24"/>
                <w:szCs w:val="24"/>
              </w:rPr>
              <w:t>.</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16</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Острые углы, ковры</w:t>
            </w:r>
          </w:p>
        </w:tc>
        <w:tc>
          <w:tcPr>
            <w:tcW w:w="5777" w:type="dxa"/>
          </w:tcPr>
          <w:p w:rsidR="00D56F83" w:rsidRPr="009C60CB" w:rsidRDefault="006C2569" w:rsidP="002606F8">
            <w:pPr>
              <w:spacing w:after="0" w:line="240" w:lineRule="auto"/>
              <w:jc w:val="both"/>
              <w:rPr>
                <w:rFonts w:ascii="Times New Roman" w:hAnsi="Times New Roman"/>
                <w:noProof/>
                <w:sz w:val="24"/>
                <w:szCs w:val="24"/>
              </w:rPr>
            </w:pPr>
            <w:r w:rsidRPr="009C60CB">
              <w:rPr>
                <w:noProof/>
              </w:rPr>
              <w:drawing>
                <wp:anchor distT="0" distB="0" distL="114300" distR="114300" simplePos="0" relativeHeight="251665408" behindDoc="0" locked="0" layoutInCell="1" allowOverlap="1">
                  <wp:simplePos x="0" y="0"/>
                  <wp:positionH relativeFrom="column">
                    <wp:posOffset>-5080</wp:posOffset>
                  </wp:positionH>
                  <wp:positionV relativeFrom="paragraph">
                    <wp:posOffset>45085</wp:posOffset>
                  </wp:positionV>
                  <wp:extent cx="2047875" cy="790575"/>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2558" t="33630" r="27913" b="54644"/>
                          <a:stretch/>
                        </pic:blipFill>
                        <pic:spPr bwMode="auto">
                          <a:xfrm>
                            <a:off x="0" y="0"/>
                            <a:ext cx="2047875" cy="790575"/>
                          </a:xfrm>
                          <a:prstGeom prst="rect">
                            <a:avLst/>
                          </a:prstGeom>
                          <a:ln>
                            <a:noFill/>
                          </a:ln>
                          <a:extLst>
                            <a:ext uri="{53640926-AAD7-44D8-BBD7-CCE9431645EC}">
                              <a14:shadowObscured xmlns:a14="http://schemas.microsoft.com/office/drawing/2010/main"/>
                            </a:ext>
                          </a:extLst>
                        </pic:spPr>
                      </pic:pic>
                    </a:graphicData>
                  </a:graphic>
                </wp:anchor>
              </w:drawing>
            </w:r>
            <w:r w:rsidRPr="009C60CB">
              <w:rPr>
                <w:rFonts w:ascii="Times New Roman" w:hAnsi="Times New Roman"/>
                <w:noProof/>
                <w:sz w:val="24"/>
                <w:szCs w:val="24"/>
              </w:rPr>
              <w:t>Целесообразно обеспечить мебель со скругленными гранями, закрепленную к полу и к стенам, а также систем горизонтальных и вертикальных поручней, обесечивающих безопасное передвижение пожилого человека и исключающих появление бытовых травм.</w:t>
            </w:r>
            <w:r w:rsidR="002606F8" w:rsidRPr="009C60CB">
              <w:rPr>
                <w:rFonts w:ascii="Times New Roman" w:hAnsi="Times New Roman"/>
                <w:noProof/>
                <w:sz w:val="24"/>
                <w:szCs w:val="24"/>
              </w:rPr>
              <w:t xml:space="preserve"> Если мебель имеет выступающие углы и ножки, то необходимо сделать перестановку</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17</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Мебелизованность жилой комнаты</w:t>
            </w:r>
          </w:p>
        </w:tc>
        <w:tc>
          <w:tcPr>
            <w:tcW w:w="5777" w:type="dxa"/>
          </w:tcPr>
          <w:p w:rsidR="00CE533D" w:rsidRPr="00ED6698" w:rsidRDefault="00CE533D" w:rsidP="002606F8">
            <w:pPr>
              <w:spacing w:after="0" w:line="240" w:lineRule="auto"/>
              <w:jc w:val="both"/>
              <w:rPr>
                <w:rFonts w:ascii="Times New Roman" w:hAnsi="Times New Roman"/>
                <w:noProof/>
                <w:sz w:val="24"/>
                <w:szCs w:val="24"/>
              </w:rPr>
            </w:pPr>
            <w:r>
              <w:rPr>
                <w:noProof/>
              </w:rPr>
              <w:drawing>
                <wp:anchor distT="0" distB="0" distL="114300" distR="114300" simplePos="0" relativeHeight="251682816" behindDoc="0" locked="0" layoutInCell="1" allowOverlap="1">
                  <wp:simplePos x="3552825" y="4838700"/>
                  <wp:positionH relativeFrom="margin">
                    <wp:align>right</wp:align>
                  </wp:positionH>
                  <wp:positionV relativeFrom="margin">
                    <wp:align>top</wp:align>
                  </wp:positionV>
                  <wp:extent cx="1044575" cy="1047750"/>
                  <wp:effectExtent l="19050" t="0" r="3175" b="0"/>
                  <wp:wrapSquare wrapText="bothSides"/>
                  <wp:docPr id="27" name="Рисунок 7" descr="https://images-na.ssl-images-amazon.com/images/I/61R7mJoPa6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61R7mJoPa6L._SL1000_.jpg"/>
                          <pic:cNvPicPr>
                            <a:picLocks noChangeAspect="1" noChangeArrowheads="1"/>
                          </pic:cNvPicPr>
                        </pic:nvPicPr>
                        <pic:blipFill>
                          <a:blip r:embed="rId19" cstate="print"/>
                          <a:srcRect/>
                          <a:stretch>
                            <a:fillRect/>
                          </a:stretch>
                        </pic:blipFill>
                        <pic:spPr bwMode="auto">
                          <a:xfrm>
                            <a:off x="0" y="0"/>
                            <a:ext cx="1044575" cy="1047750"/>
                          </a:xfrm>
                          <a:prstGeom prst="rect">
                            <a:avLst/>
                          </a:prstGeom>
                          <a:noFill/>
                          <a:ln w="9525">
                            <a:noFill/>
                            <a:miter lim="800000"/>
                            <a:headEnd/>
                            <a:tailEnd/>
                          </a:ln>
                        </pic:spPr>
                      </pic:pic>
                    </a:graphicData>
                  </a:graphic>
                </wp:anchor>
              </w:drawing>
            </w:r>
            <w:r w:rsidR="00D56F83" w:rsidRPr="00AB070A">
              <w:rPr>
                <w:rFonts w:ascii="Times New Roman" w:hAnsi="Times New Roman"/>
                <w:noProof/>
                <w:sz w:val="24"/>
                <w:szCs w:val="24"/>
              </w:rPr>
              <w:t>Рекомендуется мебелизовать комнату необходимыми принадлежностями: кресло</w:t>
            </w:r>
            <w:r w:rsidR="00C865FA">
              <w:rPr>
                <w:rFonts w:ascii="Times New Roman" w:hAnsi="Times New Roman"/>
                <w:noProof/>
                <w:sz w:val="24"/>
                <w:szCs w:val="24"/>
              </w:rPr>
              <w:t>м-шезлонгом, кре</w:t>
            </w:r>
            <w:r w:rsidR="0088200B">
              <w:rPr>
                <w:rFonts w:ascii="Times New Roman" w:hAnsi="Times New Roman"/>
                <w:noProof/>
                <w:sz w:val="24"/>
                <w:szCs w:val="24"/>
              </w:rPr>
              <w:t>слами-диванами</w:t>
            </w:r>
            <w:r w:rsidR="00C865FA">
              <w:rPr>
                <w:rFonts w:ascii="Times New Roman" w:hAnsi="Times New Roman"/>
                <w:noProof/>
                <w:sz w:val="24"/>
                <w:szCs w:val="24"/>
              </w:rPr>
              <w:t>, вертикализаторами</w:t>
            </w:r>
            <w:r w:rsidR="0088200B">
              <w:rPr>
                <w:rFonts w:ascii="Times New Roman" w:hAnsi="Times New Roman"/>
                <w:noProof/>
                <w:sz w:val="24"/>
                <w:szCs w:val="24"/>
              </w:rPr>
              <w:t>.</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18</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Стационарный и мобильный телефоны, телевизор</w:t>
            </w:r>
          </w:p>
        </w:tc>
        <w:tc>
          <w:tcPr>
            <w:tcW w:w="5777" w:type="dxa"/>
          </w:tcPr>
          <w:p w:rsidR="00D56F83" w:rsidRDefault="00921E54" w:rsidP="002606F8">
            <w:pPr>
              <w:spacing w:after="0" w:line="240" w:lineRule="auto"/>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margin">
                    <wp:align>left</wp:align>
                  </wp:positionH>
                  <wp:positionV relativeFrom="margin">
                    <wp:posOffset>115570</wp:posOffset>
                  </wp:positionV>
                  <wp:extent cx="1044575" cy="1028700"/>
                  <wp:effectExtent l="19050" t="0" r="3175" b="0"/>
                  <wp:wrapSquare wrapText="bothSides"/>
                  <wp:docPr id="17" name="Рисунок 16" descr="те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ле.jpg"/>
                          <pic:cNvPicPr/>
                        </pic:nvPicPr>
                        <pic:blipFill>
                          <a:blip r:embed="rId20" cstate="print"/>
                          <a:stretch>
                            <a:fillRect/>
                          </a:stretch>
                        </pic:blipFill>
                        <pic:spPr>
                          <a:xfrm>
                            <a:off x="0" y="0"/>
                            <a:ext cx="1044575" cy="1028700"/>
                          </a:xfrm>
                          <a:prstGeom prst="rect">
                            <a:avLst/>
                          </a:prstGeom>
                        </pic:spPr>
                      </pic:pic>
                    </a:graphicData>
                  </a:graphic>
                </wp:anchor>
              </w:drawing>
            </w:r>
            <w:r w:rsidR="00D56F83" w:rsidRPr="00AB070A">
              <w:rPr>
                <w:rFonts w:ascii="Times New Roman" w:hAnsi="Times New Roman"/>
                <w:noProof/>
                <w:sz w:val="24"/>
                <w:szCs w:val="24"/>
              </w:rPr>
              <w:t>Рекомендуется приобрести телефоны с крупными кнопками для удобства пользования инвалидами по зрению, а также с громким звуком для слабослышащих; телевизоры с увеличенным изображением и с системой открытого субтитрования.</w:t>
            </w:r>
          </w:p>
          <w:p w:rsidR="00C865FA" w:rsidRDefault="00C865FA" w:rsidP="002606F8">
            <w:pPr>
              <w:spacing w:after="0" w:line="240" w:lineRule="auto"/>
              <w:jc w:val="both"/>
              <w:rPr>
                <w:rFonts w:ascii="Times New Roman" w:hAnsi="Times New Roman"/>
                <w:noProof/>
                <w:sz w:val="24"/>
                <w:szCs w:val="24"/>
              </w:rPr>
            </w:pPr>
          </w:p>
          <w:p w:rsidR="00C865FA" w:rsidRDefault="00C865FA" w:rsidP="002606F8">
            <w:pPr>
              <w:spacing w:after="0" w:line="240" w:lineRule="auto"/>
              <w:jc w:val="both"/>
              <w:rPr>
                <w:rFonts w:ascii="Times New Roman" w:hAnsi="Times New Roman"/>
                <w:noProof/>
                <w:sz w:val="24"/>
                <w:szCs w:val="24"/>
              </w:rPr>
            </w:pPr>
          </w:p>
          <w:p w:rsidR="00C865FA" w:rsidRDefault="00C865FA" w:rsidP="002606F8">
            <w:pPr>
              <w:spacing w:after="0" w:line="240" w:lineRule="auto"/>
              <w:jc w:val="both"/>
              <w:rPr>
                <w:rFonts w:ascii="Times New Roman" w:hAnsi="Times New Roman"/>
                <w:noProof/>
                <w:sz w:val="24"/>
                <w:szCs w:val="24"/>
              </w:rPr>
            </w:pPr>
          </w:p>
          <w:p w:rsidR="00C865FA" w:rsidRPr="00AB070A" w:rsidRDefault="00C865FA" w:rsidP="002606F8">
            <w:pPr>
              <w:spacing w:after="0" w:line="240" w:lineRule="auto"/>
              <w:jc w:val="both"/>
              <w:rPr>
                <w:rFonts w:ascii="Times New Roman" w:hAnsi="Times New Roman"/>
                <w:noProof/>
                <w:sz w:val="24"/>
                <w:szCs w:val="24"/>
              </w:rPr>
            </w:pPr>
          </w:p>
        </w:tc>
      </w:tr>
      <w:tr w:rsidR="00D56F83" w:rsidRPr="00AB070A" w:rsidTr="002606F8">
        <w:tc>
          <w:tcPr>
            <w:tcW w:w="10065" w:type="dxa"/>
            <w:gridSpan w:val="3"/>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lastRenderedPageBreak/>
              <w:t>Спальная комната</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19</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Высота кровати</w:t>
            </w:r>
          </w:p>
        </w:tc>
        <w:tc>
          <w:tcPr>
            <w:tcW w:w="5777" w:type="dxa"/>
          </w:tcPr>
          <w:p w:rsidR="00D56F83" w:rsidRPr="00AB070A" w:rsidRDefault="000460B9" w:rsidP="00C90AC4">
            <w:pPr>
              <w:spacing w:after="0" w:line="240" w:lineRule="auto"/>
              <w:jc w:val="both"/>
              <w:rPr>
                <w:rFonts w:ascii="Times New Roman" w:hAnsi="Times New Roman"/>
                <w:noProof/>
                <w:sz w:val="24"/>
                <w:szCs w:val="24"/>
              </w:rPr>
            </w:pPr>
            <w:r>
              <w:rPr>
                <w:noProof/>
              </w:rPr>
              <w:drawing>
                <wp:anchor distT="0" distB="0" distL="114300" distR="114300" simplePos="0" relativeHeight="251683840" behindDoc="0" locked="0" layoutInCell="1" allowOverlap="1">
                  <wp:simplePos x="0" y="0"/>
                  <wp:positionH relativeFrom="margin">
                    <wp:posOffset>2042795</wp:posOffset>
                  </wp:positionH>
                  <wp:positionV relativeFrom="margin">
                    <wp:posOffset>88900</wp:posOffset>
                  </wp:positionV>
                  <wp:extent cx="1457325" cy="819150"/>
                  <wp:effectExtent l="19050" t="0" r="9525" b="0"/>
                  <wp:wrapSquare wrapText="bothSides"/>
                  <wp:docPr id="28" name="Рисунок 10" descr="http://raumebel.ru/imgs/products/b/16042_43323_152942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umebel.ru/imgs/products/b/16042_43323_1529428455.jpg"/>
                          <pic:cNvPicPr>
                            <a:picLocks noChangeAspect="1" noChangeArrowheads="1"/>
                          </pic:cNvPicPr>
                        </pic:nvPicPr>
                        <pic:blipFill>
                          <a:blip r:embed="rId21" cstate="print"/>
                          <a:srcRect/>
                          <a:stretch>
                            <a:fillRect/>
                          </a:stretch>
                        </pic:blipFill>
                        <pic:spPr bwMode="auto">
                          <a:xfrm>
                            <a:off x="0" y="0"/>
                            <a:ext cx="1457325" cy="819150"/>
                          </a:xfrm>
                          <a:prstGeom prst="rect">
                            <a:avLst/>
                          </a:prstGeom>
                          <a:noFill/>
                          <a:ln w="9525">
                            <a:noFill/>
                            <a:miter lim="800000"/>
                            <a:headEnd/>
                            <a:tailEnd/>
                          </a:ln>
                        </pic:spPr>
                      </pic:pic>
                    </a:graphicData>
                  </a:graphic>
                </wp:anchor>
              </w:drawing>
            </w:r>
            <w:r w:rsidR="00CF077C">
              <w:rPr>
                <w:rFonts w:ascii="Times New Roman" w:hAnsi="Times New Roman"/>
                <w:noProof/>
                <w:sz w:val="24"/>
                <w:szCs w:val="24"/>
              </w:rPr>
              <w:t>Реком</w:t>
            </w:r>
            <w:r w:rsidR="00D56F83" w:rsidRPr="00AB070A">
              <w:rPr>
                <w:rFonts w:ascii="Times New Roman" w:hAnsi="Times New Roman"/>
                <w:noProof/>
                <w:sz w:val="24"/>
                <w:szCs w:val="24"/>
              </w:rPr>
              <w:t>е</w:t>
            </w:r>
            <w:r w:rsidR="00CF077C">
              <w:rPr>
                <w:rFonts w:ascii="Times New Roman" w:hAnsi="Times New Roman"/>
                <w:noProof/>
                <w:sz w:val="24"/>
                <w:szCs w:val="24"/>
              </w:rPr>
              <w:t>н</w:t>
            </w:r>
            <w:r w:rsidR="00D56F83" w:rsidRPr="00AB070A">
              <w:rPr>
                <w:rFonts w:ascii="Times New Roman" w:hAnsi="Times New Roman"/>
                <w:noProof/>
                <w:sz w:val="24"/>
                <w:szCs w:val="24"/>
              </w:rPr>
              <w:t>дуется отрегулировать высоту кровати так, чтобы была возможность ставить под кровать ноги, находящиеся на подножке кресла-коляски</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20</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подголовника, поручня</w:t>
            </w:r>
          </w:p>
        </w:tc>
        <w:tc>
          <w:tcPr>
            <w:tcW w:w="5777" w:type="dxa"/>
          </w:tcPr>
          <w:p w:rsidR="00D56F83" w:rsidRPr="009C60CB" w:rsidRDefault="005A6DEB"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drawing>
                <wp:anchor distT="0" distB="0" distL="114300" distR="114300" simplePos="0" relativeHeight="251671552" behindDoc="0" locked="0" layoutInCell="1" allowOverlap="1">
                  <wp:simplePos x="3552825" y="2057400"/>
                  <wp:positionH relativeFrom="margin">
                    <wp:align>right</wp:align>
                  </wp:positionH>
                  <wp:positionV relativeFrom="margin">
                    <wp:align>top</wp:align>
                  </wp:positionV>
                  <wp:extent cx="1104900" cy="933450"/>
                  <wp:effectExtent l="19050" t="0" r="0" b="0"/>
                  <wp:wrapSquare wrapText="bothSides"/>
                  <wp:docPr id="15" name="Рисунок 14" descr="к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jpg"/>
                          <pic:cNvPicPr/>
                        </pic:nvPicPr>
                        <pic:blipFill>
                          <a:blip r:embed="rId22" cstate="print"/>
                          <a:stretch>
                            <a:fillRect/>
                          </a:stretch>
                        </pic:blipFill>
                        <pic:spPr>
                          <a:xfrm>
                            <a:off x="0" y="0"/>
                            <a:ext cx="1104900" cy="933450"/>
                          </a:xfrm>
                          <a:prstGeom prst="rect">
                            <a:avLst/>
                          </a:prstGeom>
                        </pic:spPr>
                      </pic:pic>
                    </a:graphicData>
                  </a:graphic>
                </wp:anchor>
              </w:drawing>
            </w:r>
            <w:r w:rsidR="00D56F83" w:rsidRPr="009C60CB">
              <w:rPr>
                <w:rFonts w:ascii="Times New Roman" w:hAnsi="Times New Roman"/>
                <w:noProof/>
                <w:sz w:val="24"/>
                <w:szCs w:val="24"/>
              </w:rPr>
              <w:t>Для пожилых граждан, проводящих большую часть времени в постельном режиме, рекомендуется приобретение подголовника для полусидячего расположения в кровати, поручни для приподнимания и самоподнимания др.</w:t>
            </w:r>
          </w:p>
          <w:p w:rsidR="00096BF4" w:rsidRPr="009C60CB" w:rsidRDefault="00096BF4"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t>В целях повышения безопасности лежащего больного, можно использовать прикроватную сетку или решетку</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21</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околокроватных столиков</w:t>
            </w:r>
          </w:p>
        </w:tc>
        <w:tc>
          <w:tcPr>
            <w:tcW w:w="5777" w:type="dxa"/>
          </w:tcPr>
          <w:p w:rsidR="00D56F83" w:rsidRPr="00AB070A" w:rsidRDefault="0028584D" w:rsidP="002606F8">
            <w:pPr>
              <w:spacing w:after="0" w:line="240" w:lineRule="auto"/>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margin">
                    <wp:posOffset>-5080</wp:posOffset>
                  </wp:positionH>
                  <wp:positionV relativeFrom="margin">
                    <wp:posOffset>97790</wp:posOffset>
                  </wp:positionV>
                  <wp:extent cx="1343025" cy="971550"/>
                  <wp:effectExtent l="19050" t="0" r="9525" b="0"/>
                  <wp:wrapSquare wrapText="bothSides"/>
                  <wp:docPr id="16" name="Рисунок 15" descr="cnjk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jkbr.jpg"/>
                          <pic:cNvPicPr/>
                        </pic:nvPicPr>
                        <pic:blipFill>
                          <a:blip r:embed="rId23" cstate="print"/>
                          <a:stretch>
                            <a:fillRect/>
                          </a:stretch>
                        </pic:blipFill>
                        <pic:spPr>
                          <a:xfrm>
                            <a:off x="0" y="0"/>
                            <a:ext cx="1343025" cy="971550"/>
                          </a:xfrm>
                          <a:prstGeom prst="rect">
                            <a:avLst/>
                          </a:prstGeom>
                        </pic:spPr>
                      </pic:pic>
                    </a:graphicData>
                  </a:graphic>
                </wp:anchor>
              </w:drawing>
            </w:r>
            <w:r w:rsidR="00D56F83" w:rsidRPr="00AB070A">
              <w:rPr>
                <w:rFonts w:ascii="Times New Roman" w:hAnsi="Times New Roman"/>
                <w:noProof/>
                <w:sz w:val="24"/>
                <w:szCs w:val="24"/>
              </w:rPr>
              <w:t>Рекомендуется приобрести околокроватный столик на колесиках куда можно положить нужные вещи (очки, телефон и др.), и который при необходимости можно легко отодвинуть.</w:t>
            </w:r>
          </w:p>
        </w:tc>
      </w:tr>
      <w:tr w:rsidR="00D56F83" w:rsidRPr="00AB070A" w:rsidTr="002606F8">
        <w:tc>
          <w:tcPr>
            <w:tcW w:w="10065" w:type="dxa"/>
            <w:gridSpan w:val="3"/>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Балкон</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22</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Возможность выхода на балкон (лоджию)</w:t>
            </w:r>
          </w:p>
        </w:tc>
        <w:tc>
          <w:tcPr>
            <w:tcW w:w="5777" w:type="dxa"/>
          </w:tcPr>
          <w:p w:rsidR="00D56F83" w:rsidRPr="00AB070A" w:rsidRDefault="00164190" w:rsidP="002606F8">
            <w:pPr>
              <w:spacing w:after="0" w:line="240" w:lineRule="auto"/>
              <w:jc w:val="both"/>
              <w:rPr>
                <w:rFonts w:ascii="Times New Roman" w:hAnsi="Times New Roman"/>
                <w:noProof/>
                <w:sz w:val="24"/>
                <w:szCs w:val="24"/>
              </w:rPr>
            </w:pPr>
            <w:r>
              <w:rPr>
                <w:noProof/>
              </w:rPr>
              <w:drawing>
                <wp:anchor distT="0" distB="0" distL="114300" distR="114300" simplePos="0" relativeHeight="251679744" behindDoc="0" locked="0" layoutInCell="1" allowOverlap="1">
                  <wp:simplePos x="0" y="0"/>
                  <wp:positionH relativeFrom="margin">
                    <wp:posOffset>-5080</wp:posOffset>
                  </wp:positionH>
                  <wp:positionV relativeFrom="margin">
                    <wp:posOffset>104775</wp:posOffset>
                  </wp:positionV>
                  <wp:extent cx="1333500" cy="876300"/>
                  <wp:effectExtent l="19050" t="0" r="0" b="0"/>
                  <wp:wrapSquare wrapText="bothSides"/>
                  <wp:docPr id="25" name="Рисунок 13" descr="https://avatars.mds.yandex.net/get-pdb/2051221/df642df8-0c13-4bbe-a27a-5042540b73a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2051221/df642df8-0c13-4bbe-a27a-5042540b73a3/s1200?webp=false"/>
                          <pic:cNvPicPr>
                            <a:picLocks noChangeAspect="1" noChangeArrowheads="1"/>
                          </pic:cNvPicPr>
                        </pic:nvPicPr>
                        <pic:blipFill>
                          <a:blip r:embed="rId24" cstate="print"/>
                          <a:srcRect/>
                          <a:stretch>
                            <a:fillRect/>
                          </a:stretch>
                        </pic:blipFill>
                        <pic:spPr bwMode="auto">
                          <a:xfrm>
                            <a:off x="0" y="0"/>
                            <a:ext cx="1333500" cy="876300"/>
                          </a:xfrm>
                          <a:prstGeom prst="rect">
                            <a:avLst/>
                          </a:prstGeom>
                          <a:noFill/>
                          <a:ln w="9525">
                            <a:noFill/>
                            <a:miter lim="800000"/>
                            <a:headEnd/>
                            <a:tailEnd/>
                          </a:ln>
                        </pic:spPr>
                      </pic:pic>
                    </a:graphicData>
                  </a:graphic>
                </wp:anchor>
              </w:drawing>
            </w:r>
            <w:r w:rsidR="00D56F83" w:rsidRPr="00AB070A">
              <w:rPr>
                <w:rFonts w:ascii="Times New Roman" w:hAnsi="Times New Roman"/>
                <w:noProof/>
                <w:sz w:val="24"/>
                <w:szCs w:val="24"/>
              </w:rPr>
              <w:t>С целью проветривания жилого помещения и прогулок для граждан пожилого возраста (инвалидов) должен быть осуществлен бесприпятственный доступ на балкон (лоджию).</w:t>
            </w:r>
          </w:p>
          <w:p w:rsidR="00D56F83" w:rsidRPr="00AB070A" w:rsidRDefault="00D56F83" w:rsidP="00C865FA">
            <w:pPr>
              <w:spacing w:after="0" w:line="240" w:lineRule="auto"/>
              <w:jc w:val="both"/>
              <w:rPr>
                <w:rFonts w:ascii="Times New Roman" w:hAnsi="Times New Roman"/>
                <w:b/>
                <w:i/>
                <w:noProof/>
                <w:sz w:val="24"/>
                <w:szCs w:val="24"/>
              </w:rPr>
            </w:pPr>
            <w:r w:rsidRPr="00AB070A">
              <w:rPr>
                <w:rFonts w:ascii="Times New Roman" w:hAnsi="Times New Roman"/>
                <w:noProof/>
                <w:sz w:val="24"/>
                <w:szCs w:val="24"/>
              </w:rPr>
              <w:t>Реком</w:t>
            </w:r>
            <w:r w:rsidR="001D133D">
              <w:rPr>
                <w:rFonts w:ascii="Times New Roman" w:hAnsi="Times New Roman"/>
                <w:noProof/>
                <w:sz w:val="24"/>
                <w:szCs w:val="24"/>
              </w:rPr>
              <w:t>ендуется максимально освободить</w:t>
            </w:r>
            <w:r w:rsidRPr="00AB070A">
              <w:rPr>
                <w:rFonts w:ascii="Times New Roman" w:hAnsi="Times New Roman"/>
                <w:noProof/>
                <w:sz w:val="24"/>
                <w:szCs w:val="24"/>
              </w:rPr>
              <w:t xml:space="preserve"> балкон о</w:t>
            </w:r>
            <w:r w:rsidR="00C865FA">
              <w:rPr>
                <w:rFonts w:ascii="Times New Roman" w:hAnsi="Times New Roman"/>
                <w:noProof/>
                <w:sz w:val="24"/>
                <w:szCs w:val="24"/>
              </w:rPr>
              <w:t>т лишних предметов (коробок, не</w:t>
            </w:r>
            <w:r w:rsidRPr="00AB070A">
              <w:rPr>
                <w:rFonts w:ascii="Times New Roman" w:hAnsi="Times New Roman"/>
                <w:noProof/>
                <w:sz w:val="24"/>
                <w:szCs w:val="24"/>
              </w:rPr>
              <w:t xml:space="preserve">нужной мебели и других предметов). Уменьшить высоту порога, либо </w:t>
            </w:r>
            <w:r w:rsidR="00C865FA">
              <w:rPr>
                <w:rFonts w:ascii="Times New Roman" w:hAnsi="Times New Roman"/>
                <w:noProof/>
                <w:sz w:val="24"/>
                <w:szCs w:val="24"/>
              </w:rPr>
              <w:t>продумать использование съемного пандуса</w:t>
            </w:r>
            <w:r w:rsidRPr="00AB070A">
              <w:rPr>
                <w:rFonts w:ascii="Times New Roman" w:hAnsi="Times New Roman"/>
                <w:noProof/>
                <w:sz w:val="24"/>
                <w:szCs w:val="24"/>
              </w:rPr>
              <w:t>. Организовать места отдыха (стул).</w:t>
            </w:r>
          </w:p>
        </w:tc>
      </w:tr>
      <w:tr w:rsidR="00D56F83" w:rsidRPr="00AB070A" w:rsidTr="002606F8">
        <w:tc>
          <w:tcPr>
            <w:tcW w:w="10065" w:type="dxa"/>
            <w:gridSpan w:val="3"/>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Придомовая территория</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23</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 xml:space="preserve">Освещение придомовой территории </w:t>
            </w:r>
          </w:p>
        </w:tc>
        <w:tc>
          <w:tcPr>
            <w:tcW w:w="5777" w:type="dxa"/>
          </w:tcPr>
          <w:p w:rsidR="00D56F83" w:rsidRPr="009C60CB" w:rsidRDefault="00D56F83"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t>Рекомендуется организовать достаточное освещен</w:t>
            </w:r>
            <w:r w:rsidR="000D0252" w:rsidRPr="009C60CB">
              <w:rPr>
                <w:rFonts w:ascii="Times New Roman" w:hAnsi="Times New Roman"/>
                <w:noProof/>
                <w:sz w:val="24"/>
                <w:szCs w:val="24"/>
              </w:rPr>
              <w:t xml:space="preserve">ие внутри жилого пространства, в подъезде и </w:t>
            </w:r>
            <w:r w:rsidR="00C865FA">
              <w:rPr>
                <w:rFonts w:ascii="Times New Roman" w:hAnsi="Times New Roman"/>
                <w:noProof/>
                <w:sz w:val="24"/>
                <w:szCs w:val="24"/>
              </w:rPr>
              <w:t>на при</w:t>
            </w:r>
            <w:r w:rsidR="000D0252" w:rsidRPr="009C60CB">
              <w:rPr>
                <w:rFonts w:ascii="Times New Roman" w:hAnsi="Times New Roman"/>
                <w:noProof/>
                <w:sz w:val="24"/>
                <w:szCs w:val="24"/>
              </w:rPr>
              <w:t>домовой территории.</w:t>
            </w:r>
          </w:p>
          <w:p w:rsidR="00FF7FD8" w:rsidRPr="009C60CB" w:rsidRDefault="00E6589A" w:rsidP="00FF7FD8">
            <w:pPr>
              <w:spacing w:after="0" w:line="240" w:lineRule="auto"/>
              <w:jc w:val="both"/>
              <w:rPr>
                <w:rFonts w:ascii="Times New Roman" w:hAnsi="Times New Roman"/>
                <w:noProof/>
                <w:sz w:val="24"/>
                <w:szCs w:val="24"/>
              </w:rPr>
            </w:pPr>
            <w:r w:rsidRPr="009C60CB">
              <w:rPr>
                <w:rFonts w:ascii="Times New Roman" w:hAnsi="Times New Roman"/>
                <w:noProof/>
                <w:sz w:val="24"/>
                <w:szCs w:val="24"/>
              </w:rPr>
              <w:drawing>
                <wp:anchor distT="0" distB="0" distL="114300" distR="114300" simplePos="0" relativeHeight="251670528" behindDoc="0" locked="0" layoutInCell="1" allowOverlap="1">
                  <wp:simplePos x="0" y="0"/>
                  <wp:positionH relativeFrom="margin">
                    <wp:align>left</wp:align>
                  </wp:positionH>
                  <wp:positionV relativeFrom="margin">
                    <wp:posOffset>65405</wp:posOffset>
                  </wp:positionV>
                  <wp:extent cx="1044575" cy="752475"/>
                  <wp:effectExtent l="19050" t="0" r="3175" b="0"/>
                  <wp:wrapSquare wrapText="bothSides"/>
                  <wp:docPr id="14" name="Рисунок 13" descr="осве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вещ.jpg"/>
                          <pic:cNvPicPr/>
                        </pic:nvPicPr>
                        <pic:blipFill>
                          <a:blip r:embed="rId25" cstate="print"/>
                          <a:stretch>
                            <a:fillRect/>
                          </a:stretch>
                        </pic:blipFill>
                        <pic:spPr>
                          <a:xfrm>
                            <a:off x="0" y="0"/>
                            <a:ext cx="1044575" cy="752475"/>
                          </a:xfrm>
                          <a:prstGeom prst="rect">
                            <a:avLst/>
                          </a:prstGeom>
                        </pic:spPr>
                      </pic:pic>
                    </a:graphicData>
                  </a:graphic>
                </wp:anchor>
              </w:drawing>
            </w:r>
            <w:r w:rsidR="000D0252" w:rsidRPr="009C60CB">
              <w:rPr>
                <w:rFonts w:ascii="Times New Roman" w:hAnsi="Times New Roman"/>
                <w:noProof/>
                <w:sz w:val="24"/>
                <w:szCs w:val="24"/>
              </w:rPr>
              <w:t xml:space="preserve">При возможности, рекомендуется </w:t>
            </w:r>
            <w:r w:rsidR="00111D20" w:rsidRPr="009C60CB">
              <w:rPr>
                <w:rFonts w:ascii="Times New Roman" w:hAnsi="Times New Roman"/>
                <w:noProof/>
                <w:sz w:val="24"/>
                <w:szCs w:val="24"/>
              </w:rPr>
              <w:t>сделать выключатели как при входе в подъезд, так и около двери в квартиру</w:t>
            </w:r>
            <w:r w:rsidR="00770FD8" w:rsidRPr="009C60CB">
              <w:rPr>
                <w:rFonts w:ascii="Times New Roman" w:hAnsi="Times New Roman"/>
                <w:noProof/>
                <w:sz w:val="24"/>
                <w:szCs w:val="24"/>
              </w:rPr>
              <w:t>.</w:t>
            </w:r>
          </w:p>
        </w:tc>
      </w:tr>
      <w:tr w:rsidR="00D56F83" w:rsidRPr="00AB070A" w:rsidTr="002606F8">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t>24</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перил в лестничном проеме</w:t>
            </w:r>
          </w:p>
        </w:tc>
        <w:tc>
          <w:tcPr>
            <w:tcW w:w="5777" w:type="dxa"/>
          </w:tcPr>
          <w:p w:rsidR="001C11B7" w:rsidRPr="009C60CB" w:rsidRDefault="009E6387"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drawing>
                <wp:anchor distT="0" distB="0" distL="114300" distR="114300" simplePos="0" relativeHeight="251669504" behindDoc="0" locked="0" layoutInCell="1" allowOverlap="1">
                  <wp:simplePos x="0" y="0"/>
                  <wp:positionH relativeFrom="margin">
                    <wp:align>left</wp:align>
                  </wp:positionH>
                  <wp:positionV relativeFrom="margin">
                    <wp:posOffset>36195</wp:posOffset>
                  </wp:positionV>
                  <wp:extent cx="1390650" cy="1047750"/>
                  <wp:effectExtent l="19050" t="0" r="0" b="0"/>
                  <wp:wrapSquare wrapText="bothSides"/>
                  <wp:docPr id="13" name="Рисунок 12" descr="13_4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4p_01.jpg"/>
                          <pic:cNvPicPr/>
                        </pic:nvPicPr>
                        <pic:blipFill>
                          <a:blip r:embed="rId26" cstate="print"/>
                          <a:stretch>
                            <a:fillRect/>
                          </a:stretch>
                        </pic:blipFill>
                        <pic:spPr>
                          <a:xfrm>
                            <a:off x="0" y="0"/>
                            <a:ext cx="1390650" cy="1047750"/>
                          </a:xfrm>
                          <a:prstGeom prst="rect">
                            <a:avLst/>
                          </a:prstGeom>
                        </pic:spPr>
                      </pic:pic>
                    </a:graphicData>
                  </a:graphic>
                </wp:anchor>
              </w:drawing>
            </w:r>
            <w:r w:rsidR="001C11B7" w:rsidRPr="009C60CB">
              <w:rPr>
                <w:rFonts w:ascii="Times New Roman" w:hAnsi="Times New Roman"/>
                <w:noProof/>
                <w:sz w:val="24"/>
                <w:szCs w:val="24"/>
              </w:rPr>
              <w:t>Предусмотреть наличие поручней и ограничителей. Ступени лестницы должны быть в хорошем с</w:t>
            </w:r>
            <w:r w:rsidR="00C865FA">
              <w:rPr>
                <w:rFonts w:ascii="Times New Roman" w:hAnsi="Times New Roman"/>
                <w:noProof/>
                <w:sz w:val="24"/>
                <w:szCs w:val="24"/>
              </w:rPr>
              <w:t>остоянии. С</w:t>
            </w:r>
            <w:r w:rsidR="00146F68" w:rsidRPr="009C60CB">
              <w:rPr>
                <w:rFonts w:ascii="Times New Roman" w:hAnsi="Times New Roman"/>
                <w:noProof/>
                <w:sz w:val="24"/>
                <w:szCs w:val="24"/>
              </w:rPr>
              <w:t xml:space="preserve">ломанные, шатающиеся или наклонные ступени как в жилом помещении, так и в </w:t>
            </w:r>
            <w:r w:rsidR="00146F68" w:rsidRPr="009C60CB">
              <w:rPr>
                <w:rFonts w:ascii="Times New Roman" w:hAnsi="Times New Roman"/>
                <w:noProof/>
                <w:sz w:val="24"/>
                <w:szCs w:val="24"/>
              </w:rPr>
              <w:lastRenderedPageBreak/>
              <w:t>подъезде</w:t>
            </w:r>
            <w:r w:rsidR="00C865FA">
              <w:rPr>
                <w:rFonts w:ascii="Times New Roman" w:hAnsi="Times New Roman"/>
                <w:noProof/>
                <w:sz w:val="24"/>
                <w:szCs w:val="24"/>
              </w:rPr>
              <w:t>, являющиеся факторами риска.</w:t>
            </w:r>
          </w:p>
          <w:p w:rsidR="00D56F83" w:rsidRPr="009C60CB" w:rsidRDefault="001C11B7" w:rsidP="002606F8">
            <w:pPr>
              <w:spacing w:after="0" w:line="240" w:lineRule="auto"/>
              <w:jc w:val="both"/>
              <w:rPr>
                <w:rFonts w:ascii="Times New Roman" w:hAnsi="Times New Roman"/>
                <w:noProof/>
                <w:sz w:val="24"/>
                <w:szCs w:val="24"/>
              </w:rPr>
            </w:pPr>
            <w:r w:rsidRPr="009C60CB">
              <w:rPr>
                <w:rFonts w:ascii="Times New Roman" w:hAnsi="Times New Roman"/>
                <w:noProof/>
                <w:sz w:val="24"/>
                <w:szCs w:val="24"/>
              </w:rPr>
              <w:t>Лестницы должны быть чистыми и сухими</w:t>
            </w:r>
            <w:r w:rsidR="000C0682" w:rsidRPr="009C60CB">
              <w:rPr>
                <w:rFonts w:ascii="Times New Roman" w:hAnsi="Times New Roman"/>
                <w:noProof/>
                <w:sz w:val="24"/>
                <w:szCs w:val="24"/>
              </w:rPr>
              <w:t xml:space="preserve">, на них не должно быть лишних предметов и ковровых дорожек. Края ступеней </w:t>
            </w:r>
            <w:r w:rsidR="00C865FA">
              <w:rPr>
                <w:rFonts w:ascii="Times New Roman" w:hAnsi="Times New Roman"/>
                <w:noProof/>
                <w:sz w:val="24"/>
                <w:szCs w:val="24"/>
              </w:rPr>
              <w:t xml:space="preserve">в доме </w:t>
            </w:r>
            <w:r w:rsidR="000C0682" w:rsidRPr="009C60CB">
              <w:rPr>
                <w:rFonts w:ascii="Times New Roman" w:hAnsi="Times New Roman"/>
                <w:noProof/>
                <w:sz w:val="24"/>
                <w:szCs w:val="24"/>
              </w:rPr>
              <w:t>можно «оконтовать» нескользящим материалом.</w:t>
            </w:r>
          </w:p>
        </w:tc>
      </w:tr>
      <w:tr w:rsidR="00D56F83" w:rsidRPr="00AB070A" w:rsidTr="000708EE">
        <w:trPr>
          <w:trHeight w:val="1582"/>
        </w:trPr>
        <w:tc>
          <w:tcPr>
            <w:tcW w:w="668" w:type="dxa"/>
          </w:tcPr>
          <w:p w:rsidR="00D56F83" w:rsidRPr="00AB070A" w:rsidRDefault="00D56F83" w:rsidP="002606F8">
            <w:pPr>
              <w:spacing w:after="0" w:line="240" w:lineRule="auto"/>
              <w:jc w:val="center"/>
              <w:rPr>
                <w:rFonts w:ascii="Times New Roman" w:hAnsi="Times New Roman"/>
                <w:noProof/>
                <w:sz w:val="24"/>
                <w:szCs w:val="24"/>
              </w:rPr>
            </w:pPr>
            <w:r w:rsidRPr="00AB070A">
              <w:rPr>
                <w:rFonts w:ascii="Times New Roman" w:hAnsi="Times New Roman"/>
                <w:noProof/>
                <w:sz w:val="24"/>
                <w:szCs w:val="24"/>
              </w:rPr>
              <w:lastRenderedPageBreak/>
              <w:t>25</w:t>
            </w:r>
          </w:p>
        </w:tc>
        <w:tc>
          <w:tcPr>
            <w:tcW w:w="3620" w:type="dxa"/>
          </w:tcPr>
          <w:p w:rsidR="00D56F83" w:rsidRPr="00AB070A" w:rsidRDefault="00D56F83" w:rsidP="002606F8">
            <w:pPr>
              <w:spacing w:after="0" w:line="240" w:lineRule="auto"/>
              <w:jc w:val="both"/>
              <w:rPr>
                <w:rFonts w:ascii="Times New Roman" w:hAnsi="Times New Roman"/>
                <w:noProof/>
                <w:sz w:val="24"/>
                <w:szCs w:val="24"/>
              </w:rPr>
            </w:pPr>
            <w:r w:rsidRPr="00AB070A">
              <w:rPr>
                <w:rFonts w:ascii="Times New Roman" w:hAnsi="Times New Roman"/>
                <w:noProof/>
                <w:sz w:val="24"/>
                <w:szCs w:val="24"/>
              </w:rPr>
              <w:t>Наличие зоны отдыха на придомовой территории</w:t>
            </w:r>
          </w:p>
        </w:tc>
        <w:tc>
          <w:tcPr>
            <w:tcW w:w="5777" w:type="dxa"/>
          </w:tcPr>
          <w:p w:rsidR="00D56F83" w:rsidRPr="00AB070A" w:rsidRDefault="00E311A2" w:rsidP="002606F8">
            <w:pPr>
              <w:spacing w:after="0" w:line="240" w:lineRule="auto"/>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8480" behindDoc="0" locked="0" layoutInCell="1" allowOverlap="1">
                  <wp:simplePos x="0" y="0"/>
                  <wp:positionH relativeFrom="margin">
                    <wp:posOffset>-5080</wp:posOffset>
                  </wp:positionH>
                  <wp:positionV relativeFrom="margin">
                    <wp:posOffset>19050</wp:posOffset>
                  </wp:positionV>
                  <wp:extent cx="1213485" cy="923925"/>
                  <wp:effectExtent l="19050" t="0" r="5715" b="0"/>
                  <wp:wrapSquare wrapText="bothSides"/>
                  <wp:docPr id="12" name="Рисунок 11" descr="972963c0fe44820548c671e1c5aae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2963c0fe44820548c671e1c5aae8a3.jpg"/>
                          <pic:cNvPicPr/>
                        </pic:nvPicPr>
                        <pic:blipFill>
                          <a:blip r:embed="rId27" cstate="print"/>
                          <a:stretch>
                            <a:fillRect/>
                          </a:stretch>
                        </pic:blipFill>
                        <pic:spPr>
                          <a:xfrm>
                            <a:off x="0" y="0"/>
                            <a:ext cx="1213485" cy="923925"/>
                          </a:xfrm>
                          <a:prstGeom prst="rect">
                            <a:avLst/>
                          </a:prstGeom>
                        </pic:spPr>
                      </pic:pic>
                    </a:graphicData>
                  </a:graphic>
                </wp:anchor>
              </w:drawing>
            </w:r>
            <w:r w:rsidR="00D56F83" w:rsidRPr="00AB070A">
              <w:rPr>
                <w:rFonts w:ascii="Times New Roman" w:hAnsi="Times New Roman"/>
                <w:noProof/>
                <w:sz w:val="24"/>
                <w:szCs w:val="24"/>
              </w:rPr>
              <w:t>Организовать места отдыха (стул, скамья)</w:t>
            </w:r>
          </w:p>
        </w:tc>
      </w:tr>
    </w:tbl>
    <w:p w:rsidR="002D23A0" w:rsidRDefault="002D23A0" w:rsidP="000E2AF8">
      <w:pPr>
        <w:spacing w:after="0"/>
        <w:jc w:val="both"/>
        <w:rPr>
          <w:rFonts w:ascii="Times New Roman" w:hAnsi="Times New Roman"/>
          <w:sz w:val="28"/>
        </w:rPr>
      </w:pPr>
    </w:p>
    <w:p w:rsidR="002016B5" w:rsidRDefault="002016B5" w:rsidP="002016B5">
      <w:pPr>
        <w:spacing w:after="0"/>
        <w:ind w:left="-567" w:firstLine="567"/>
        <w:jc w:val="both"/>
        <w:rPr>
          <w:rFonts w:ascii="Times New Roman" w:hAnsi="Times New Roman"/>
          <w:sz w:val="28"/>
        </w:rPr>
      </w:pPr>
      <w:r>
        <w:rPr>
          <w:rFonts w:ascii="Times New Roman" w:hAnsi="Times New Roman"/>
          <w:noProof/>
          <w:sz w:val="28"/>
          <w:szCs w:val="28"/>
        </w:rPr>
        <w:t>По итогам проведенного обследования ЖБСУ необходимо сформировать рекомендации по адаптации жилого помещения маломобильных и немобильных граждан пожилого возраста (инвалидов), исходя из рекомендаций, приведенных в таблице выше</w:t>
      </w:r>
      <w:r w:rsidR="007D65E6">
        <w:rPr>
          <w:rFonts w:ascii="Times New Roman" w:hAnsi="Times New Roman"/>
          <w:noProof/>
          <w:sz w:val="28"/>
          <w:szCs w:val="28"/>
        </w:rPr>
        <w:t xml:space="preserve"> и имеющихся ресурсов</w:t>
      </w:r>
      <w:r>
        <w:rPr>
          <w:rFonts w:ascii="Times New Roman" w:hAnsi="Times New Roman"/>
          <w:noProof/>
          <w:sz w:val="28"/>
          <w:szCs w:val="28"/>
        </w:rPr>
        <w:t xml:space="preserve">, а также оказать консультацию лицам, </w:t>
      </w:r>
      <w:r w:rsidRPr="00AB6A0F">
        <w:rPr>
          <w:rFonts w:ascii="Times New Roman" w:hAnsi="Times New Roman"/>
          <w:sz w:val="28"/>
        </w:rPr>
        <w:t>осуществляющи</w:t>
      </w:r>
      <w:r>
        <w:rPr>
          <w:rFonts w:ascii="Times New Roman" w:hAnsi="Times New Roman"/>
          <w:sz w:val="28"/>
        </w:rPr>
        <w:t>м</w:t>
      </w:r>
      <w:r w:rsidRPr="00AB6A0F">
        <w:rPr>
          <w:rFonts w:ascii="Times New Roman" w:hAnsi="Times New Roman"/>
          <w:sz w:val="28"/>
        </w:rPr>
        <w:t xml:space="preserve"> уход за гражданами пожилого возраста и инвалидами на дому</w:t>
      </w:r>
      <w:r>
        <w:rPr>
          <w:rFonts w:ascii="Times New Roman" w:hAnsi="Times New Roman"/>
          <w:sz w:val="28"/>
        </w:rPr>
        <w:t xml:space="preserve"> по вопросам:</w:t>
      </w:r>
    </w:p>
    <w:p w:rsidR="002016B5" w:rsidRDefault="002016B5" w:rsidP="002016B5">
      <w:pPr>
        <w:spacing w:after="0"/>
        <w:ind w:left="-567" w:firstLine="567"/>
        <w:jc w:val="both"/>
        <w:rPr>
          <w:rFonts w:ascii="Times New Roman" w:hAnsi="Times New Roman"/>
          <w:sz w:val="28"/>
        </w:rPr>
      </w:pPr>
      <w:r>
        <w:rPr>
          <w:rFonts w:ascii="Times New Roman" w:hAnsi="Times New Roman"/>
          <w:sz w:val="28"/>
        </w:rPr>
        <w:t xml:space="preserve">– </w:t>
      </w:r>
      <w:r w:rsidRPr="00AB6A0F">
        <w:rPr>
          <w:rFonts w:ascii="Times New Roman" w:hAnsi="Times New Roman"/>
          <w:sz w:val="28"/>
        </w:rPr>
        <w:t>организации жилого пространства гражданина пожилого возраста (инвалида) с учетом имеющихся у него нарушений жизнедеятельности, принципов безопасности и необходимости использовани</w:t>
      </w:r>
      <w:r>
        <w:rPr>
          <w:rFonts w:ascii="Times New Roman" w:hAnsi="Times New Roman"/>
          <w:sz w:val="28"/>
        </w:rPr>
        <w:t>я вспомогательного оборудования;</w:t>
      </w:r>
    </w:p>
    <w:p w:rsidR="007D65E6" w:rsidRDefault="002016B5" w:rsidP="002016B5">
      <w:pPr>
        <w:spacing w:after="0"/>
        <w:ind w:left="-567" w:firstLine="567"/>
        <w:jc w:val="both"/>
        <w:rPr>
          <w:rFonts w:ascii="Times New Roman" w:hAnsi="Times New Roman"/>
          <w:sz w:val="28"/>
        </w:rPr>
      </w:pPr>
      <w:r>
        <w:rPr>
          <w:rFonts w:ascii="Times New Roman" w:hAnsi="Times New Roman"/>
          <w:sz w:val="28"/>
        </w:rPr>
        <w:t xml:space="preserve">– </w:t>
      </w:r>
      <w:r w:rsidRPr="00AB6A0F">
        <w:rPr>
          <w:rFonts w:ascii="Times New Roman" w:hAnsi="Times New Roman"/>
          <w:sz w:val="28"/>
        </w:rPr>
        <w:t>использовани</w:t>
      </w:r>
      <w:r>
        <w:rPr>
          <w:rFonts w:ascii="Times New Roman" w:hAnsi="Times New Roman"/>
          <w:sz w:val="28"/>
        </w:rPr>
        <w:t>я</w:t>
      </w:r>
      <w:r w:rsidRPr="00AB6A0F">
        <w:rPr>
          <w:rFonts w:ascii="Times New Roman" w:hAnsi="Times New Roman"/>
          <w:sz w:val="28"/>
        </w:rPr>
        <w:t xml:space="preserve"> средств реабилитации и ухода, способных улучшить качество жизни гражданина пожилого возраста (инвалида</w:t>
      </w:r>
      <w:r>
        <w:rPr>
          <w:rFonts w:ascii="Times New Roman" w:hAnsi="Times New Roman"/>
          <w:sz w:val="28"/>
        </w:rPr>
        <w:t>) в п</w:t>
      </w:r>
      <w:r w:rsidR="007640E0">
        <w:rPr>
          <w:rFonts w:ascii="Times New Roman" w:hAnsi="Times New Roman"/>
          <w:sz w:val="28"/>
        </w:rPr>
        <w:t>роживаемом жилом посещении</w:t>
      </w:r>
      <w:r w:rsidR="007D65E6">
        <w:rPr>
          <w:rFonts w:ascii="Times New Roman" w:hAnsi="Times New Roman"/>
          <w:sz w:val="28"/>
        </w:rPr>
        <w:t>;</w:t>
      </w:r>
    </w:p>
    <w:p w:rsidR="002016B5" w:rsidRPr="00AB6A0F" w:rsidRDefault="007D65E6" w:rsidP="002016B5">
      <w:pPr>
        <w:spacing w:after="0"/>
        <w:ind w:left="-567" w:firstLine="567"/>
        <w:jc w:val="both"/>
        <w:rPr>
          <w:rFonts w:ascii="Times New Roman" w:hAnsi="Times New Roman"/>
          <w:sz w:val="28"/>
        </w:rPr>
      </w:pPr>
      <w:r>
        <w:rPr>
          <w:rFonts w:ascii="Times New Roman" w:hAnsi="Times New Roman"/>
          <w:sz w:val="28"/>
        </w:rPr>
        <w:t>– использования подручных средств для организации доступной среды.</w:t>
      </w:r>
      <w:r w:rsidR="002016B5">
        <w:rPr>
          <w:rFonts w:ascii="Times New Roman" w:hAnsi="Times New Roman"/>
          <w:sz w:val="28"/>
        </w:rPr>
        <w:t xml:space="preserve"> </w:t>
      </w:r>
    </w:p>
    <w:p w:rsidR="000E2AF8" w:rsidRDefault="000E2AF8" w:rsidP="000E2AF8">
      <w:pPr>
        <w:spacing w:after="0"/>
        <w:ind w:left="-567" w:firstLine="567"/>
        <w:jc w:val="both"/>
        <w:rPr>
          <w:rFonts w:ascii="Times New Roman" w:hAnsi="Times New Roman"/>
          <w:sz w:val="28"/>
        </w:rPr>
      </w:pPr>
      <w:r>
        <w:rPr>
          <w:rFonts w:ascii="Times New Roman" w:hAnsi="Times New Roman"/>
          <w:sz w:val="28"/>
        </w:rPr>
        <w:t>Общение с гражданами пожилого возраста (инвалидами) имеет свои особенности. Специалист должен придерживаться следующих правил:</w:t>
      </w:r>
    </w:p>
    <w:p w:rsidR="00EF766E" w:rsidRPr="00AB070A" w:rsidRDefault="00EF766E" w:rsidP="00EF766E">
      <w:pPr>
        <w:spacing w:after="0"/>
        <w:ind w:left="-567" w:firstLine="567"/>
        <w:jc w:val="both"/>
        <w:rPr>
          <w:rFonts w:ascii="Times New Roman" w:hAnsi="Times New Roman"/>
          <w:i/>
          <w:sz w:val="28"/>
        </w:rPr>
      </w:pPr>
      <w:r w:rsidRPr="00EF766E">
        <w:rPr>
          <w:rFonts w:ascii="Times New Roman" w:hAnsi="Times New Roman"/>
          <w:sz w:val="28"/>
        </w:rPr>
        <w:t>•</w:t>
      </w:r>
      <w:r w:rsidRPr="00EF766E">
        <w:rPr>
          <w:rFonts w:ascii="Times New Roman" w:hAnsi="Times New Roman"/>
          <w:sz w:val="28"/>
        </w:rPr>
        <w:tab/>
      </w:r>
      <w:r w:rsidRPr="00AB070A">
        <w:rPr>
          <w:rFonts w:ascii="Times New Roman" w:hAnsi="Times New Roman"/>
          <w:i/>
          <w:sz w:val="28"/>
        </w:rPr>
        <w:t>При общении с гражданами пожилого возраста:</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всегда интересуйтесь их здоровьем;</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не появляйтесь неожиданно. Предупреждайте пожилого человека о своём визите;</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говорите громко и членораздельно. Понятно формулируйте свои мысли. Не спешите. Не кричите;</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xml:space="preserve">– интересуйтесь нуждами пожилого человека. Выслушивайте их рассказы; </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w:t>
      </w:r>
      <w:r w:rsidRPr="00AB070A">
        <w:rPr>
          <w:rFonts w:ascii="Times New Roman" w:hAnsi="Times New Roman"/>
          <w:i/>
          <w:sz w:val="28"/>
        </w:rPr>
        <w:tab/>
        <w:t>При общении с гражданами, испытывающими трудности при передвижении:</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инвалидная коляска – неприкосновенное пространство человека. Не облокачивайтесь на нее, не толкайте, не кладите ноги на нее;</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при разговоре, если возможно, расположитесь так, чтобы ваши лица были на одном уровне. Избегайте положения, при котором Вашему собеседнику нужно запрокидывать голову;</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lastRenderedPageBreak/>
        <w:t>•</w:t>
      </w:r>
      <w:r w:rsidRPr="00AB070A">
        <w:rPr>
          <w:rFonts w:ascii="Times New Roman" w:hAnsi="Times New Roman"/>
          <w:i/>
          <w:sz w:val="28"/>
        </w:rPr>
        <w:tab/>
        <w:t>При общении с гражданами с нарушениями зрения:</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всегда называйте себя и представляйте других собеседников, а также остальных присутствующих. Если вы хотите пожать руку, скажите об этом.</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всегда обращайтесь непосредственно к человеку, даже если он вас не видит, а не к его зрячему компаньону;</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когда вы предлагаете незрячему человеку сесть, не усаживайте его, а направьте руку на спинку стула или подлокотник. Не водите по поверхности его руку, а дайте ему возможность свободно потрогать предмет. Если вас попросили помочь взять какой-то предмет, не следует тянуть кисть слепого к предмету и брать его рукой этот предмет;</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не заставляйте вашего собеседника вещать в пустоту: если вы перемещаетесь, предупредите его;</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вполне нормально употреблять слово «смотреть». Для незрячего человека это означает «видеть руками», осязать;</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избегайте расплывчатых определений и инструкций, которые обычно сопровождаются жестами.</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w:t>
      </w:r>
      <w:r w:rsidRPr="00AB070A">
        <w:rPr>
          <w:rFonts w:ascii="Times New Roman" w:hAnsi="Times New Roman"/>
          <w:i/>
          <w:sz w:val="28"/>
        </w:rPr>
        <w:tab/>
        <w:t>При общении с гражданами с нарушениями слуха:</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смотрите в лицо собеседника, говорите ясно и ровно. Не нужно излишне подчеркивать сказанное. Кричать, особенно в ухо, тоже не нужно;</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используйте простые фразы и избегать несущественных слов. Используйте выражение лица, жесты;</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если вас просят повторить что-то, попробуйте перефразировать свое предложение;</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убедитесь, что вас поняли. Не стесняйтесь спросить, понял ли вас собеседник.</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w:t>
      </w:r>
      <w:r w:rsidRPr="00AB070A">
        <w:rPr>
          <w:rFonts w:ascii="Times New Roman" w:hAnsi="Times New Roman"/>
          <w:i/>
          <w:sz w:val="28"/>
        </w:rPr>
        <w:tab/>
        <w:t>При общении с гражданами с нарушениями умственного развития:</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при разговоре с человеком, испытывающем трудности в общении, слушать его внимательно, терпеливо дожидаясь конца фразы. Нельзя поправлять его и договаривать за него. Повторите, что вы поняли, это поможет человеку ответить вам, а вам понять его. Начинайте говорить только тогда, когда убедитесь, что он уже закончил свою мысль;</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не игнорируйте людей, которым трудно говорить, потому что понять их - в ваших интересах;</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не пытайтесь ускорить разговор. Будьте готовы к тому, что разговор с человеком с затрудненной речью займет у вас больше времени;</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смотрите в лицо собеседнику, поддерживайте визуальный контакт;</w:t>
      </w:r>
    </w:p>
    <w:p w:rsidR="00EF766E" w:rsidRPr="00AB070A" w:rsidRDefault="00EF766E" w:rsidP="00EF766E">
      <w:pPr>
        <w:spacing w:after="0"/>
        <w:ind w:left="-567" w:firstLine="567"/>
        <w:jc w:val="both"/>
        <w:rPr>
          <w:rFonts w:ascii="Times New Roman" w:hAnsi="Times New Roman"/>
          <w:i/>
          <w:sz w:val="28"/>
        </w:rPr>
      </w:pPr>
      <w:r w:rsidRPr="00AB070A">
        <w:rPr>
          <w:rFonts w:ascii="Times New Roman" w:hAnsi="Times New Roman"/>
          <w:i/>
          <w:sz w:val="28"/>
        </w:rPr>
        <w:t>– старайтесь задавать вопросы, которые требуют коротких ответов или кивка;</w:t>
      </w:r>
    </w:p>
    <w:p w:rsidR="00AB070A" w:rsidRDefault="00EF766E" w:rsidP="00AB070A">
      <w:pPr>
        <w:spacing w:after="0"/>
        <w:ind w:left="-567" w:firstLine="567"/>
        <w:jc w:val="both"/>
        <w:rPr>
          <w:rFonts w:ascii="Times New Roman" w:hAnsi="Times New Roman"/>
          <w:i/>
          <w:sz w:val="28"/>
        </w:rPr>
      </w:pPr>
      <w:r w:rsidRPr="00AB070A">
        <w:rPr>
          <w:rFonts w:ascii="Times New Roman" w:hAnsi="Times New Roman"/>
          <w:i/>
          <w:sz w:val="28"/>
        </w:rPr>
        <w:lastRenderedPageBreak/>
        <w:t>– если вы не поняли сказанного, не стесняйтесь переспросить. Если вам снова не удалось понять, попросите произнести слово в более медленном темпе, возможно, по буквам.</w:t>
      </w:r>
    </w:p>
    <w:p w:rsidR="0095194B" w:rsidRDefault="007640E0" w:rsidP="000A4BA2">
      <w:pPr>
        <w:spacing w:after="0"/>
        <w:ind w:left="-567" w:firstLine="567"/>
        <w:jc w:val="both"/>
        <w:rPr>
          <w:rFonts w:ascii="Times New Roman" w:hAnsi="Times New Roman"/>
          <w:sz w:val="28"/>
          <w:szCs w:val="28"/>
        </w:rPr>
      </w:pPr>
      <w:r w:rsidRPr="000A4BA2">
        <w:rPr>
          <w:rFonts w:ascii="Times New Roman" w:hAnsi="Times New Roman"/>
          <w:sz w:val="28"/>
        </w:rPr>
        <w:t xml:space="preserve">Основной этап </w:t>
      </w:r>
      <w:r w:rsidR="007E6EA7" w:rsidRPr="000A4BA2">
        <w:rPr>
          <w:rFonts w:ascii="Times New Roman" w:hAnsi="Times New Roman"/>
          <w:sz w:val="28"/>
        </w:rPr>
        <w:t>создания</w:t>
      </w:r>
      <w:r w:rsidRPr="000A4BA2">
        <w:rPr>
          <w:rFonts w:ascii="Times New Roman" w:hAnsi="Times New Roman"/>
          <w:sz w:val="28"/>
        </w:rPr>
        <w:t xml:space="preserve"> СДУ сопровождается </w:t>
      </w:r>
      <w:r w:rsidR="007E6EA7" w:rsidRPr="000A4BA2">
        <w:rPr>
          <w:rFonts w:ascii="Times New Roman" w:hAnsi="Times New Roman"/>
          <w:sz w:val="28"/>
        </w:rPr>
        <w:t>вед</w:t>
      </w:r>
      <w:r w:rsidR="000A4BA2" w:rsidRPr="000A4BA2">
        <w:rPr>
          <w:rFonts w:ascii="Times New Roman" w:hAnsi="Times New Roman"/>
          <w:sz w:val="28"/>
        </w:rPr>
        <w:t xml:space="preserve">ением необходимой документации </w:t>
      </w:r>
      <w:r w:rsidR="000A4BA2" w:rsidRPr="000A4BA2">
        <w:rPr>
          <w:rFonts w:ascii="Times New Roman" w:hAnsi="Times New Roman"/>
          <w:sz w:val="28"/>
          <w:szCs w:val="28"/>
        </w:rPr>
        <w:t>по уходу</w:t>
      </w:r>
      <w:r w:rsidR="00426598">
        <w:rPr>
          <w:rFonts w:ascii="Times New Roman" w:hAnsi="Times New Roman"/>
          <w:sz w:val="28"/>
          <w:szCs w:val="28"/>
        </w:rPr>
        <w:t>. Специалистом по социальной работе, ответственным за реализацию мероприятий по СДУ</w:t>
      </w:r>
      <w:r w:rsidR="007D65E6">
        <w:rPr>
          <w:rFonts w:ascii="Times New Roman" w:hAnsi="Times New Roman"/>
          <w:sz w:val="28"/>
          <w:szCs w:val="28"/>
        </w:rPr>
        <w:t>,</w:t>
      </w:r>
      <w:r w:rsidR="00426598">
        <w:rPr>
          <w:rFonts w:ascii="Times New Roman" w:hAnsi="Times New Roman"/>
          <w:sz w:val="28"/>
          <w:szCs w:val="28"/>
        </w:rPr>
        <w:t xml:space="preserve"> совместно с медицинским работником формируется </w:t>
      </w:r>
      <w:r w:rsidR="0095194B">
        <w:rPr>
          <w:rFonts w:ascii="Times New Roman" w:hAnsi="Times New Roman"/>
          <w:sz w:val="28"/>
          <w:szCs w:val="28"/>
        </w:rPr>
        <w:t xml:space="preserve">и </w:t>
      </w:r>
      <w:r w:rsidR="0095194B" w:rsidRPr="00426598">
        <w:rPr>
          <w:rFonts w:ascii="Times New Roman" w:hAnsi="Times New Roman"/>
          <w:sz w:val="28"/>
          <w:szCs w:val="28"/>
        </w:rPr>
        <w:t>поддерживается в актуальном состоянии</w:t>
      </w:r>
      <w:r w:rsidR="007D65E6">
        <w:rPr>
          <w:rFonts w:ascii="Times New Roman" w:hAnsi="Times New Roman"/>
          <w:sz w:val="28"/>
          <w:szCs w:val="28"/>
        </w:rPr>
        <w:t>,</w:t>
      </w:r>
      <w:r w:rsidR="0095194B" w:rsidRPr="00426598">
        <w:rPr>
          <w:rFonts w:ascii="Times New Roman" w:hAnsi="Times New Roman"/>
          <w:sz w:val="28"/>
          <w:szCs w:val="28"/>
        </w:rPr>
        <w:t xml:space="preserve"> в течение всего периода обслужива</w:t>
      </w:r>
      <w:r w:rsidR="0095194B">
        <w:rPr>
          <w:rFonts w:ascii="Times New Roman" w:hAnsi="Times New Roman"/>
          <w:sz w:val="28"/>
          <w:szCs w:val="28"/>
        </w:rPr>
        <w:t>ния получателя социальных услуг</w:t>
      </w:r>
      <w:r w:rsidR="007D65E6">
        <w:rPr>
          <w:rFonts w:ascii="Times New Roman" w:hAnsi="Times New Roman"/>
          <w:sz w:val="28"/>
          <w:szCs w:val="28"/>
        </w:rPr>
        <w:t>,</w:t>
      </w:r>
      <w:r w:rsidR="0095194B">
        <w:rPr>
          <w:rFonts w:ascii="Times New Roman" w:hAnsi="Times New Roman"/>
          <w:sz w:val="28"/>
          <w:szCs w:val="28"/>
        </w:rPr>
        <w:t xml:space="preserve"> </w:t>
      </w:r>
      <w:r w:rsidR="0095194B" w:rsidRPr="00426598">
        <w:rPr>
          <w:rFonts w:ascii="Times New Roman" w:hAnsi="Times New Roman"/>
          <w:sz w:val="28"/>
          <w:szCs w:val="28"/>
        </w:rPr>
        <w:t>един</w:t>
      </w:r>
      <w:r w:rsidR="0095194B">
        <w:rPr>
          <w:rFonts w:ascii="Times New Roman" w:hAnsi="Times New Roman"/>
          <w:sz w:val="28"/>
          <w:szCs w:val="28"/>
        </w:rPr>
        <w:t>ый комплект документов – папка</w:t>
      </w:r>
      <w:r w:rsidR="009C60CB">
        <w:rPr>
          <w:rFonts w:ascii="Times New Roman" w:hAnsi="Times New Roman"/>
          <w:sz w:val="28"/>
          <w:szCs w:val="28"/>
        </w:rPr>
        <w:t xml:space="preserve"> </w:t>
      </w:r>
      <w:r w:rsidR="0095194B">
        <w:rPr>
          <w:rFonts w:ascii="Times New Roman" w:hAnsi="Times New Roman"/>
          <w:sz w:val="28"/>
          <w:szCs w:val="28"/>
        </w:rPr>
        <w:t>«История ухода», включающий в себя:</w:t>
      </w:r>
    </w:p>
    <w:p w:rsidR="00426598" w:rsidRDefault="0095194B" w:rsidP="004D16DF">
      <w:pPr>
        <w:spacing w:after="0"/>
        <w:ind w:left="-567" w:firstLine="567"/>
        <w:jc w:val="both"/>
        <w:rPr>
          <w:rFonts w:ascii="Times New Roman" w:hAnsi="Times New Roman"/>
          <w:sz w:val="28"/>
          <w:szCs w:val="28"/>
        </w:rPr>
      </w:pPr>
      <w:r>
        <w:rPr>
          <w:rFonts w:ascii="Times New Roman" w:hAnsi="Times New Roman"/>
          <w:sz w:val="28"/>
          <w:szCs w:val="28"/>
        </w:rPr>
        <w:t xml:space="preserve">– </w:t>
      </w:r>
      <w:r w:rsidR="004D16DF" w:rsidRPr="00004DDE">
        <w:rPr>
          <w:rFonts w:ascii="Times New Roman" w:hAnsi="Times New Roman"/>
          <w:sz w:val="28"/>
          <w:szCs w:val="28"/>
        </w:rPr>
        <w:t>«Информационно-титульный лист»</w:t>
      </w:r>
      <w:r w:rsidR="007D65E6">
        <w:rPr>
          <w:rFonts w:ascii="Times New Roman" w:hAnsi="Times New Roman"/>
          <w:sz w:val="28"/>
          <w:szCs w:val="28"/>
        </w:rPr>
        <w:t xml:space="preserve"> –</w:t>
      </w:r>
      <w:r w:rsidR="004D16DF">
        <w:rPr>
          <w:rFonts w:ascii="Times New Roman" w:hAnsi="Times New Roman"/>
          <w:sz w:val="28"/>
          <w:szCs w:val="28"/>
        </w:rPr>
        <w:t xml:space="preserve"> содержит </w:t>
      </w:r>
      <w:r w:rsidR="004D16DF" w:rsidRPr="00004DDE">
        <w:rPr>
          <w:rFonts w:ascii="Times New Roman" w:hAnsi="Times New Roman"/>
          <w:sz w:val="28"/>
          <w:szCs w:val="28"/>
        </w:rPr>
        <w:t>информаци</w:t>
      </w:r>
      <w:r w:rsidR="004D16DF">
        <w:rPr>
          <w:rFonts w:ascii="Times New Roman" w:hAnsi="Times New Roman"/>
          <w:sz w:val="28"/>
          <w:szCs w:val="28"/>
        </w:rPr>
        <w:t xml:space="preserve">ю о получателе социальных услуг, </w:t>
      </w:r>
      <w:r w:rsidR="004D16DF" w:rsidRPr="00004DDE">
        <w:rPr>
          <w:rFonts w:ascii="Times New Roman" w:hAnsi="Times New Roman"/>
          <w:sz w:val="28"/>
          <w:szCs w:val="28"/>
        </w:rPr>
        <w:t xml:space="preserve">с указанием ответственного </w:t>
      </w:r>
      <w:r w:rsidR="004D16DF">
        <w:rPr>
          <w:rFonts w:ascii="Times New Roman" w:hAnsi="Times New Roman"/>
          <w:sz w:val="28"/>
          <w:szCs w:val="28"/>
        </w:rPr>
        <w:t>социального работника;</w:t>
      </w:r>
    </w:p>
    <w:p w:rsidR="004D16DF" w:rsidRDefault="004D16DF" w:rsidP="004D16DF">
      <w:pPr>
        <w:spacing w:after="0"/>
        <w:ind w:left="-567" w:firstLine="567"/>
        <w:jc w:val="both"/>
        <w:rPr>
          <w:rFonts w:ascii="Times New Roman" w:hAnsi="Times New Roman"/>
          <w:sz w:val="28"/>
          <w:szCs w:val="28"/>
        </w:rPr>
      </w:pPr>
      <w:r>
        <w:rPr>
          <w:rFonts w:ascii="Times New Roman" w:hAnsi="Times New Roman"/>
          <w:sz w:val="28"/>
          <w:szCs w:val="28"/>
        </w:rPr>
        <w:t xml:space="preserve">– </w:t>
      </w:r>
      <w:r w:rsidR="00DF5A2A" w:rsidRPr="00004DDE">
        <w:rPr>
          <w:rFonts w:ascii="Times New Roman" w:hAnsi="Times New Roman"/>
          <w:sz w:val="28"/>
          <w:szCs w:val="28"/>
        </w:rPr>
        <w:t>«Биографический опросник»</w:t>
      </w:r>
      <w:r w:rsidR="007D65E6">
        <w:rPr>
          <w:rFonts w:ascii="Times New Roman" w:hAnsi="Times New Roman"/>
          <w:sz w:val="28"/>
          <w:szCs w:val="28"/>
        </w:rPr>
        <w:t xml:space="preserve"> –</w:t>
      </w:r>
      <w:r w:rsidR="00DF5A2A">
        <w:rPr>
          <w:rFonts w:ascii="Times New Roman" w:hAnsi="Times New Roman"/>
          <w:sz w:val="28"/>
          <w:szCs w:val="28"/>
        </w:rPr>
        <w:t xml:space="preserve"> содержит</w:t>
      </w:r>
      <w:r w:rsidR="00DF5A2A" w:rsidRPr="00DF5A2A">
        <w:rPr>
          <w:rFonts w:ascii="Times New Roman" w:hAnsi="Times New Roman"/>
          <w:sz w:val="28"/>
          <w:szCs w:val="28"/>
        </w:rPr>
        <w:t xml:space="preserve"> биографически</w:t>
      </w:r>
      <w:r w:rsidR="00DF5A2A">
        <w:rPr>
          <w:rFonts w:ascii="Times New Roman" w:hAnsi="Times New Roman"/>
          <w:sz w:val="28"/>
          <w:szCs w:val="28"/>
        </w:rPr>
        <w:t>е</w:t>
      </w:r>
      <w:r w:rsidR="00DF5A2A" w:rsidRPr="00DF5A2A">
        <w:rPr>
          <w:rFonts w:ascii="Times New Roman" w:hAnsi="Times New Roman"/>
          <w:sz w:val="28"/>
          <w:szCs w:val="28"/>
        </w:rPr>
        <w:t xml:space="preserve"> данны</w:t>
      </w:r>
      <w:r w:rsidR="00DF5A2A">
        <w:rPr>
          <w:rFonts w:ascii="Times New Roman" w:hAnsi="Times New Roman"/>
          <w:sz w:val="28"/>
          <w:szCs w:val="28"/>
        </w:rPr>
        <w:t>е</w:t>
      </w:r>
      <w:r w:rsidR="00DF5A2A" w:rsidRPr="00DF5A2A">
        <w:rPr>
          <w:rFonts w:ascii="Times New Roman" w:hAnsi="Times New Roman"/>
          <w:sz w:val="28"/>
          <w:szCs w:val="28"/>
        </w:rPr>
        <w:t xml:space="preserve"> получателя социальных услуг, сведени</w:t>
      </w:r>
      <w:r w:rsidR="00DF5A2A">
        <w:rPr>
          <w:rFonts w:ascii="Times New Roman" w:hAnsi="Times New Roman"/>
          <w:sz w:val="28"/>
          <w:szCs w:val="28"/>
        </w:rPr>
        <w:t>я</w:t>
      </w:r>
      <w:r w:rsidR="00DF5A2A" w:rsidRPr="00DF5A2A">
        <w:rPr>
          <w:rFonts w:ascii="Times New Roman" w:hAnsi="Times New Roman"/>
          <w:sz w:val="28"/>
          <w:szCs w:val="28"/>
        </w:rPr>
        <w:t xml:space="preserve"> о профессии, составе семьи, предпочтениях и интересах получателя социальных услуг, жизненных переживаниях, восприятии окружения, привычек в области гигиены, питания, организации отдыха и досуга, а</w:t>
      </w:r>
      <w:r w:rsidR="00DF5A2A">
        <w:rPr>
          <w:rFonts w:ascii="Times New Roman" w:hAnsi="Times New Roman"/>
          <w:sz w:val="28"/>
          <w:szCs w:val="28"/>
        </w:rPr>
        <w:t xml:space="preserve"> также о состоянии его здоровья;</w:t>
      </w:r>
    </w:p>
    <w:p w:rsidR="002012F1" w:rsidRPr="002012F1" w:rsidRDefault="00DF5A2A" w:rsidP="002012F1">
      <w:pPr>
        <w:spacing w:after="0"/>
        <w:ind w:left="-567" w:firstLine="567"/>
        <w:jc w:val="both"/>
        <w:rPr>
          <w:rFonts w:ascii="Times New Roman" w:hAnsi="Times New Roman"/>
          <w:sz w:val="28"/>
          <w:szCs w:val="28"/>
        </w:rPr>
      </w:pPr>
      <w:r>
        <w:rPr>
          <w:rFonts w:ascii="Times New Roman" w:hAnsi="Times New Roman"/>
          <w:sz w:val="28"/>
          <w:szCs w:val="28"/>
        </w:rPr>
        <w:t xml:space="preserve">– </w:t>
      </w:r>
      <w:r w:rsidR="00A60BF3" w:rsidRPr="002012F1">
        <w:rPr>
          <w:rFonts w:ascii="Times New Roman" w:hAnsi="Times New Roman"/>
          <w:sz w:val="28"/>
          <w:szCs w:val="28"/>
        </w:rPr>
        <w:t>диагностически</w:t>
      </w:r>
      <w:r w:rsidR="00A60BF3">
        <w:rPr>
          <w:rFonts w:ascii="Times New Roman" w:hAnsi="Times New Roman"/>
          <w:sz w:val="28"/>
          <w:szCs w:val="28"/>
        </w:rPr>
        <w:t xml:space="preserve">е шкалы, </w:t>
      </w:r>
      <w:r w:rsidR="007D65E6">
        <w:rPr>
          <w:rFonts w:ascii="Times New Roman" w:hAnsi="Times New Roman"/>
          <w:sz w:val="28"/>
          <w:szCs w:val="28"/>
        </w:rPr>
        <w:t>заполненные</w:t>
      </w:r>
      <w:r w:rsidR="00A60BF3">
        <w:rPr>
          <w:rFonts w:ascii="Times New Roman" w:hAnsi="Times New Roman"/>
          <w:sz w:val="28"/>
          <w:szCs w:val="28"/>
        </w:rPr>
        <w:t xml:space="preserve"> </w:t>
      </w:r>
      <w:r w:rsidR="002012F1" w:rsidRPr="002012F1">
        <w:rPr>
          <w:rFonts w:ascii="Times New Roman" w:hAnsi="Times New Roman"/>
          <w:sz w:val="28"/>
          <w:szCs w:val="28"/>
        </w:rPr>
        <w:t xml:space="preserve">медицинским персоналом </w:t>
      </w:r>
      <w:r w:rsidR="00A60BF3">
        <w:rPr>
          <w:rFonts w:ascii="Times New Roman" w:hAnsi="Times New Roman"/>
          <w:sz w:val="28"/>
          <w:szCs w:val="28"/>
        </w:rPr>
        <w:t>учреждений</w:t>
      </w:r>
      <w:r w:rsidR="002012F1" w:rsidRPr="002012F1">
        <w:rPr>
          <w:rFonts w:ascii="Times New Roman" w:hAnsi="Times New Roman"/>
          <w:sz w:val="28"/>
          <w:szCs w:val="28"/>
        </w:rPr>
        <w:t xml:space="preserve"> здравоохранения, осуществляющим медицинский патронаж, для выявления проблем получателя социальных услуг:</w:t>
      </w:r>
    </w:p>
    <w:p w:rsidR="002012F1" w:rsidRPr="00A60BF3" w:rsidRDefault="002012F1" w:rsidP="002012F1">
      <w:pPr>
        <w:spacing w:after="0"/>
        <w:ind w:left="-567" w:firstLine="567"/>
        <w:jc w:val="both"/>
        <w:rPr>
          <w:rFonts w:ascii="Times New Roman" w:hAnsi="Times New Roman"/>
          <w:i/>
          <w:sz w:val="28"/>
          <w:szCs w:val="28"/>
        </w:rPr>
      </w:pPr>
      <w:r w:rsidRPr="00A60BF3">
        <w:rPr>
          <w:rFonts w:ascii="Times New Roman" w:hAnsi="Times New Roman"/>
          <w:i/>
          <w:sz w:val="28"/>
          <w:szCs w:val="28"/>
        </w:rPr>
        <w:t>- шкала Нортон – оценка риска возникн</w:t>
      </w:r>
      <w:r w:rsidR="00A60BF3" w:rsidRPr="00A60BF3">
        <w:rPr>
          <w:rFonts w:ascii="Times New Roman" w:hAnsi="Times New Roman"/>
          <w:i/>
          <w:sz w:val="28"/>
          <w:szCs w:val="28"/>
        </w:rPr>
        <w:t>овения пролежней</w:t>
      </w:r>
      <w:r w:rsidRPr="00A60BF3">
        <w:rPr>
          <w:rFonts w:ascii="Times New Roman" w:hAnsi="Times New Roman"/>
          <w:i/>
          <w:sz w:val="28"/>
          <w:szCs w:val="28"/>
        </w:rPr>
        <w:t>;</w:t>
      </w:r>
    </w:p>
    <w:p w:rsidR="002012F1" w:rsidRPr="00A60BF3" w:rsidRDefault="002012F1" w:rsidP="002012F1">
      <w:pPr>
        <w:spacing w:after="0"/>
        <w:ind w:left="-567" w:firstLine="567"/>
        <w:jc w:val="both"/>
        <w:rPr>
          <w:rFonts w:ascii="Times New Roman" w:hAnsi="Times New Roman"/>
          <w:i/>
          <w:sz w:val="28"/>
          <w:szCs w:val="28"/>
        </w:rPr>
      </w:pPr>
      <w:r w:rsidRPr="00A60BF3">
        <w:rPr>
          <w:rFonts w:ascii="Times New Roman" w:hAnsi="Times New Roman"/>
          <w:i/>
          <w:sz w:val="28"/>
          <w:szCs w:val="28"/>
        </w:rPr>
        <w:t>-  шкала Морсе – оценка риска падения;</w:t>
      </w:r>
    </w:p>
    <w:p w:rsidR="002012F1" w:rsidRPr="00A60BF3" w:rsidRDefault="002012F1" w:rsidP="002012F1">
      <w:pPr>
        <w:spacing w:after="0"/>
        <w:ind w:left="-567" w:firstLine="567"/>
        <w:jc w:val="both"/>
        <w:rPr>
          <w:rFonts w:ascii="Times New Roman" w:hAnsi="Times New Roman"/>
          <w:i/>
          <w:sz w:val="28"/>
          <w:szCs w:val="28"/>
        </w:rPr>
      </w:pPr>
      <w:r w:rsidRPr="00A60BF3">
        <w:rPr>
          <w:rFonts w:ascii="Times New Roman" w:hAnsi="Times New Roman"/>
          <w:i/>
          <w:sz w:val="28"/>
          <w:szCs w:val="28"/>
        </w:rPr>
        <w:t>- шкала VAS или шкала гримас Вонг-Бейкера – оценка наличия болевого синдрома;</w:t>
      </w:r>
    </w:p>
    <w:p w:rsidR="002012F1" w:rsidRPr="00A60BF3" w:rsidRDefault="002012F1" w:rsidP="002012F1">
      <w:pPr>
        <w:spacing w:after="0"/>
        <w:ind w:left="-567" w:firstLine="567"/>
        <w:jc w:val="both"/>
        <w:rPr>
          <w:rFonts w:ascii="Times New Roman" w:hAnsi="Times New Roman"/>
          <w:i/>
          <w:sz w:val="28"/>
          <w:szCs w:val="28"/>
        </w:rPr>
      </w:pPr>
      <w:r w:rsidRPr="00A60BF3">
        <w:rPr>
          <w:rFonts w:ascii="Times New Roman" w:hAnsi="Times New Roman"/>
          <w:i/>
          <w:sz w:val="28"/>
          <w:szCs w:val="28"/>
        </w:rPr>
        <w:t>- индекс массы тела (ИМТ) – оценка риска развития синдрома мальнутриции или наличия избыточной массы тела;</w:t>
      </w:r>
    </w:p>
    <w:p w:rsidR="00DF5A2A" w:rsidRDefault="002012F1" w:rsidP="002012F1">
      <w:pPr>
        <w:spacing w:after="0"/>
        <w:ind w:left="-567" w:firstLine="567"/>
        <w:jc w:val="both"/>
        <w:rPr>
          <w:rFonts w:ascii="Times New Roman" w:hAnsi="Times New Roman"/>
          <w:sz w:val="28"/>
          <w:szCs w:val="28"/>
        </w:rPr>
      </w:pPr>
      <w:r w:rsidRPr="00A60BF3">
        <w:rPr>
          <w:rFonts w:ascii="Times New Roman" w:hAnsi="Times New Roman"/>
          <w:i/>
          <w:sz w:val="28"/>
          <w:szCs w:val="28"/>
        </w:rPr>
        <w:t>- тест «Мини-Ког» (Mini-Cog) –</w:t>
      </w:r>
      <w:r w:rsidR="00A60BF3" w:rsidRPr="00A60BF3">
        <w:rPr>
          <w:rFonts w:ascii="Times New Roman" w:hAnsi="Times New Roman"/>
          <w:i/>
          <w:sz w:val="28"/>
          <w:szCs w:val="28"/>
        </w:rPr>
        <w:t xml:space="preserve">  оценка психического состояния;</w:t>
      </w:r>
    </w:p>
    <w:p w:rsidR="00A60BF3" w:rsidRDefault="00A60BF3" w:rsidP="002012F1">
      <w:pPr>
        <w:spacing w:after="0"/>
        <w:ind w:left="-567" w:firstLine="567"/>
        <w:jc w:val="both"/>
        <w:rPr>
          <w:rFonts w:ascii="Times New Roman" w:hAnsi="Times New Roman"/>
          <w:sz w:val="28"/>
          <w:szCs w:val="28"/>
        </w:rPr>
      </w:pPr>
      <w:r>
        <w:rPr>
          <w:rFonts w:ascii="Times New Roman" w:hAnsi="Times New Roman"/>
          <w:sz w:val="28"/>
          <w:szCs w:val="28"/>
        </w:rPr>
        <w:t xml:space="preserve">– заполненный бланк оценки зависимости от постоянной посторонней помощи (типизация), отражающий </w:t>
      </w:r>
      <w:r w:rsidRPr="00A60BF3">
        <w:rPr>
          <w:rFonts w:ascii="Times New Roman" w:hAnsi="Times New Roman"/>
          <w:sz w:val="28"/>
          <w:szCs w:val="28"/>
        </w:rPr>
        <w:t>индивидуальны</w:t>
      </w:r>
      <w:r>
        <w:rPr>
          <w:rFonts w:ascii="Times New Roman" w:hAnsi="Times New Roman"/>
          <w:sz w:val="28"/>
          <w:szCs w:val="28"/>
        </w:rPr>
        <w:t xml:space="preserve">е </w:t>
      </w:r>
      <w:r w:rsidRPr="00A60BF3">
        <w:rPr>
          <w:rFonts w:ascii="Times New Roman" w:hAnsi="Times New Roman"/>
          <w:sz w:val="28"/>
          <w:szCs w:val="28"/>
        </w:rPr>
        <w:t>ресурс</w:t>
      </w:r>
      <w:r>
        <w:rPr>
          <w:rFonts w:ascii="Times New Roman" w:hAnsi="Times New Roman"/>
          <w:sz w:val="28"/>
          <w:szCs w:val="28"/>
        </w:rPr>
        <w:t>ы</w:t>
      </w:r>
      <w:r w:rsidRPr="00A60BF3">
        <w:rPr>
          <w:rFonts w:ascii="Times New Roman" w:hAnsi="Times New Roman"/>
          <w:sz w:val="28"/>
          <w:szCs w:val="28"/>
        </w:rPr>
        <w:t xml:space="preserve"> и возможны</w:t>
      </w:r>
      <w:r>
        <w:rPr>
          <w:rFonts w:ascii="Times New Roman" w:hAnsi="Times New Roman"/>
          <w:sz w:val="28"/>
          <w:szCs w:val="28"/>
        </w:rPr>
        <w:t>е</w:t>
      </w:r>
      <w:r w:rsidRPr="00A60BF3">
        <w:rPr>
          <w:rFonts w:ascii="Times New Roman" w:hAnsi="Times New Roman"/>
          <w:sz w:val="28"/>
          <w:szCs w:val="28"/>
        </w:rPr>
        <w:t xml:space="preserve"> проблем</w:t>
      </w:r>
      <w:r>
        <w:rPr>
          <w:rFonts w:ascii="Times New Roman" w:hAnsi="Times New Roman"/>
          <w:sz w:val="28"/>
          <w:szCs w:val="28"/>
        </w:rPr>
        <w:t>ы</w:t>
      </w:r>
      <w:r w:rsidRPr="00A60BF3">
        <w:rPr>
          <w:rFonts w:ascii="Times New Roman" w:hAnsi="Times New Roman"/>
          <w:sz w:val="28"/>
          <w:szCs w:val="28"/>
        </w:rPr>
        <w:t>, выявленны</w:t>
      </w:r>
      <w:r>
        <w:rPr>
          <w:rFonts w:ascii="Times New Roman" w:hAnsi="Times New Roman"/>
          <w:sz w:val="28"/>
          <w:szCs w:val="28"/>
        </w:rPr>
        <w:t>е</w:t>
      </w:r>
      <w:r w:rsidRPr="00A60BF3">
        <w:rPr>
          <w:rFonts w:ascii="Times New Roman" w:hAnsi="Times New Roman"/>
          <w:sz w:val="28"/>
          <w:szCs w:val="28"/>
        </w:rPr>
        <w:t xml:space="preserve"> в </w:t>
      </w:r>
      <w:r>
        <w:rPr>
          <w:rFonts w:ascii="Times New Roman" w:hAnsi="Times New Roman"/>
          <w:sz w:val="28"/>
          <w:szCs w:val="28"/>
        </w:rPr>
        <w:t>ходе интервью;</w:t>
      </w:r>
    </w:p>
    <w:p w:rsidR="00A60BF3" w:rsidRDefault="00A60BF3" w:rsidP="002012F1">
      <w:pPr>
        <w:spacing w:after="0"/>
        <w:ind w:left="-567" w:firstLine="567"/>
        <w:jc w:val="both"/>
        <w:rPr>
          <w:rFonts w:ascii="Times New Roman" w:hAnsi="Times New Roman"/>
          <w:sz w:val="28"/>
          <w:szCs w:val="28"/>
        </w:rPr>
      </w:pPr>
      <w:r>
        <w:rPr>
          <w:rFonts w:ascii="Times New Roman" w:hAnsi="Times New Roman"/>
          <w:sz w:val="28"/>
          <w:szCs w:val="28"/>
        </w:rPr>
        <w:t>– разработанная индивидуальная программа предоставления социальных услуг, содержащая перечень мероприятий в соответствии в присвоенной группой ухода по итогам проведенной типизации;</w:t>
      </w:r>
    </w:p>
    <w:p w:rsidR="00A60BF3" w:rsidRDefault="00A60BF3" w:rsidP="002012F1">
      <w:pPr>
        <w:spacing w:after="0"/>
        <w:ind w:left="-567" w:firstLine="567"/>
        <w:jc w:val="both"/>
        <w:rPr>
          <w:rFonts w:ascii="Times New Roman" w:hAnsi="Times New Roman"/>
          <w:sz w:val="28"/>
          <w:szCs w:val="28"/>
        </w:rPr>
      </w:pPr>
      <w:r>
        <w:rPr>
          <w:rFonts w:ascii="Times New Roman" w:hAnsi="Times New Roman"/>
          <w:sz w:val="28"/>
          <w:szCs w:val="28"/>
        </w:rPr>
        <w:t>– разработанный</w:t>
      </w:r>
      <w:r w:rsidRPr="00A60BF3">
        <w:rPr>
          <w:rFonts w:ascii="Times New Roman" w:hAnsi="Times New Roman"/>
          <w:sz w:val="28"/>
          <w:szCs w:val="28"/>
        </w:rPr>
        <w:t xml:space="preserve"> индивидуальн</w:t>
      </w:r>
      <w:r>
        <w:rPr>
          <w:rFonts w:ascii="Times New Roman" w:hAnsi="Times New Roman"/>
          <w:sz w:val="28"/>
          <w:szCs w:val="28"/>
        </w:rPr>
        <w:t>ый</w:t>
      </w:r>
      <w:r w:rsidRPr="00A60BF3">
        <w:rPr>
          <w:rFonts w:ascii="Times New Roman" w:hAnsi="Times New Roman"/>
          <w:sz w:val="28"/>
          <w:szCs w:val="28"/>
        </w:rPr>
        <w:t xml:space="preserve"> план ухода</w:t>
      </w:r>
      <w:r>
        <w:rPr>
          <w:rFonts w:ascii="Times New Roman" w:hAnsi="Times New Roman"/>
          <w:sz w:val="28"/>
          <w:szCs w:val="28"/>
        </w:rPr>
        <w:t xml:space="preserve"> </w:t>
      </w:r>
      <w:r w:rsidRPr="00A60BF3">
        <w:rPr>
          <w:rFonts w:ascii="Times New Roman" w:hAnsi="Times New Roman"/>
          <w:sz w:val="28"/>
          <w:szCs w:val="28"/>
        </w:rPr>
        <w:t xml:space="preserve">с учетом дефицитов самообслуживания получателя социальных услуг, </w:t>
      </w:r>
      <w:r w:rsidR="00207850" w:rsidRPr="00A60BF3">
        <w:rPr>
          <w:rFonts w:ascii="Times New Roman" w:hAnsi="Times New Roman"/>
          <w:sz w:val="28"/>
          <w:szCs w:val="28"/>
        </w:rPr>
        <w:t>индивидуальных ресурсов</w:t>
      </w:r>
      <w:r w:rsidRPr="00A60BF3">
        <w:rPr>
          <w:rFonts w:ascii="Times New Roman" w:hAnsi="Times New Roman"/>
          <w:sz w:val="28"/>
          <w:szCs w:val="28"/>
        </w:rPr>
        <w:t xml:space="preserve"> и возможных проблем, выявленных в процессе типизации. В мероприятия по выполнению ИПУ должны войти </w:t>
      </w:r>
      <w:r w:rsidR="00207850" w:rsidRPr="00A60BF3">
        <w:rPr>
          <w:rFonts w:ascii="Times New Roman" w:hAnsi="Times New Roman"/>
          <w:sz w:val="28"/>
          <w:szCs w:val="28"/>
        </w:rPr>
        <w:t>услуги,</w:t>
      </w:r>
      <w:r w:rsidRPr="00A60BF3">
        <w:rPr>
          <w:rFonts w:ascii="Times New Roman" w:hAnsi="Times New Roman"/>
          <w:sz w:val="28"/>
          <w:szCs w:val="28"/>
        </w:rPr>
        <w:t xml:space="preserve"> направленные на достижение </w:t>
      </w:r>
      <w:r w:rsidR="007D65E6">
        <w:rPr>
          <w:rFonts w:ascii="Times New Roman" w:hAnsi="Times New Roman"/>
          <w:sz w:val="28"/>
          <w:szCs w:val="28"/>
        </w:rPr>
        <w:t xml:space="preserve">основных жизненно важных </w:t>
      </w:r>
      <w:r w:rsidRPr="00A60BF3">
        <w:rPr>
          <w:rFonts w:ascii="Times New Roman" w:hAnsi="Times New Roman"/>
          <w:sz w:val="28"/>
          <w:szCs w:val="28"/>
        </w:rPr>
        <w:t xml:space="preserve">потребностей для нормальной </w:t>
      </w:r>
      <w:r w:rsidR="00207850" w:rsidRPr="00A60BF3">
        <w:rPr>
          <w:rFonts w:ascii="Times New Roman" w:hAnsi="Times New Roman"/>
          <w:sz w:val="28"/>
          <w:szCs w:val="28"/>
        </w:rPr>
        <w:t>жизнедеятельности получателя</w:t>
      </w:r>
      <w:r w:rsidR="00207850">
        <w:rPr>
          <w:rFonts w:ascii="Times New Roman" w:hAnsi="Times New Roman"/>
          <w:sz w:val="28"/>
          <w:szCs w:val="28"/>
        </w:rPr>
        <w:t xml:space="preserve"> социальных услуг. </w:t>
      </w:r>
    </w:p>
    <w:p w:rsidR="00207850" w:rsidRPr="00207850" w:rsidRDefault="00207850" w:rsidP="00D57EB8">
      <w:pPr>
        <w:spacing w:after="0" w:line="23" w:lineRule="atLeast"/>
        <w:ind w:left="-567" w:firstLine="567"/>
        <w:jc w:val="both"/>
        <w:rPr>
          <w:rFonts w:ascii="Times New Roman" w:hAnsi="Times New Roman"/>
          <w:sz w:val="28"/>
          <w:szCs w:val="28"/>
        </w:rPr>
      </w:pPr>
      <w:r>
        <w:rPr>
          <w:rFonts w:ascii="Times New Roman" w:hAnsi="Times New Roman"/>
          <w:sz w:val="28"/>
          <w:szCs w:val="28"/>
        </w:rPr>
        <w:lastRenderedPageBreak/>
        <w:t xml:space="preserve">– </w:t>
      </w:r>
      <w:bookmarkStart w:id="0" w:name="_GoBack"/>
      <w:r w:rsidRPr="00321064">
        <w:rPr>
          <w:rFonts w:ascii="Times New Roman" w:hAnsi="Times New Roman"/>
          <w:sz w:val="28"/>
          <w:szCs w:val="28"/>
        </w:rPr>
        <w:t>«</w:t>
      </w:r>
      <w:r w:rsidR="00321064" w:rsidRPr="00321064">
        <w:rPr>
          <w:rFonts w:ascii="Times New Roman" w:hAnsi="Times New Roman"/>
          <w:sz w:val="28"/>
          <w:szCs w:val="28"/>
        </w:rPr>
        <w:t>Дневник</w:t>
      </w:r>
      <w:r w:rsidR="00810AFD">
        <w:rPr>
          <w:rFonts w:ascii="Times New Roman" w:hAnsi="Times New Roman"/>
          <w:sz w:val="28"/>
          <w:szCs w:val="28"/>
        </w:rPr>
        <w:t>и ухода</w:t>
      </w:r>
      <w:r w:rsidRPr="00321064">
        <w:rPr>
          <w:rFonts w:ascii="Times New Roman" w:hAnsi="Times New Roman"/>
          <w:sz w:val="28"/>
          <w:szCs w:val="28"/>
        </w:rPr>
        <w:t>»,</w:t>
      </w:r>
      <w:r w:rsidR="00810AFD">
        <w:rPr>
          <w:rFonts w:ascii="Times New Roman" w:hAnsi="Times New Roman"/>
          <w:sz w:val="28"/>
          <w:szCs w:val="28"/>
        </w:rPr>
        <w:t xml:space="preserve"> </w:t>
      </w:r>
      <w:r w:rsidR="007D65E6">
        <w:rPr>
          <w:rFonts w:ascii="Times New Roman" w:hAnsi="Times New Roman"/>
          <w:sz w:val="28"/>
          <w:szCs w:val="28"/>
        </w:rPr>
        <w:t xml:space="preserve">которые </w:t>
      </w:r>
      <w:r>
        <w:rPr>
          <w:rFonts w:ascii="Times New Roman" w:hAnsi="Times New Roman"/>
          <w:sz w:val="28"/>
          <w:szCs w:val="28"/>
        </w:rPr>
        <w:t>отража</w:t>
      </w:r>
      <w:r w:rsidR="00810AFD">
        <w:rPr>
          <w:rFonts w:ascii="Times New Roman" w:hAnsi="Times New Roman"/>
          <w:sz w:val="28"/>
          <w:szCs w:val="28"/>
        </w:rPr>
        <w:t>ю</w:t>
      </w:r>
      <w:r w:rsidR="00321064">
        <w:rPr>
          <w:rFonts w:ascii="Times New Roman" w:hAnsi="Times New Roman"/>
          <w:sz w:val="28"/>
          <w:szCs w:val="28"/>
        </w:rPr>
        <w:t>т</w:t>
      </w:r>
      <w:r>
        <w:rPr>
          <w:rFonts w:ascii="Times New Roman" w:hAnsi="Times New Roman"/>
          <w:sz w:val="28"/>
          <w:szCs w:val="28"/>
        </w:rPr>
        <w:t xml:space="preserve"> </w:t>
      </w:r>
      <w:r w:rsidRPr="00207850">
        <w:rPr>
          <w:rFonts w:ascii="Times New Roman" w:hAnsi="Times New Roman"/>
          <w:sz w:val="28"/>
          <w:szCs w:val="28"/>
        </w:rPr>
        <w:t>мероприяти</w:t>
      </w:r>
      <w:r w:rsidR="00810AFD">
        <w:rPr>
          <w:rFonts w:ascii="Times New Roman" w:hAnsi="Times New Roman"/>
          <w:sz w:val="28"/>
          <w:szCs w:val="28"/>
        </w:rPr>
        <w:t>я</w:t>
      </w:r>
      <w:r w:rsidRPr="00207850">
        <w:rPr>
          <w:rFonts w:ascii="Times New Roman" w:hAnsi="Times New Roman"/>
          <w:sz w:val="28"/>
          <w:szCs w:val="28"/>
        </w:rPr>
        <w:t xml:space="preserve"> по уходу в соответствии с ИПУ и назначениями лечащего врача/врача патронажной службы</w:t>
      </w:r>
      <w:r w:rsidR="00810AFD">
        <w:rPr>
          <w:rFonts w:ascii="Times New Roman" w:hAnsi="Times New Roman"/>
          <w:sz w:val="28"/>
          <w:szCs w:val="28"/>
        </w:rPr>
        <w:t xml:space="preserve">: </w:t>
      </w:r>
      <w:r w:rsidR="00810AFD" w:rsidRPr="00810AFD">
        <w:rPr>
          <w:rFonts w:ascii="Times New Roman" w:hAnsi="Times New Roman"/>
          <w:i/>
          <w:sz w:val="28"/>
          <w:szCs w:val="28"/>
        </w:rPr>
        <w:t>«Дневник наблюдения за общим состоянием», «Дневник контроля артериального давления», «Дневник контроля уровня глюкозы в крови», «Контроль за изменением положения тела получателя социальных услуг» и др.</w:t>
      </w:r>
      <w:r w:rsidR="00810AFD" w:rsidRPr="00810AFD">
        <w:rPr>
          <w:rFonts w:ascii="Times New Roman" w:hAnsi="Times New Roman"/>
          <w:sz w:val="28"/>
          <w:szCs w:val="28"/>
        </w:rPr>
        <w:t xml:space="preserve"> </w:t>
      </w:r>
      <w:r w:rsidR="00810AFD">
        <w:rPr>
          <w:rFonts w:ascii="Times New Roman" w:hAnsi="Times New Roman"/>
          <w:sz w:val="28"/>
          <w:szCs w:val="28"/>
        </w:rPr>
        <w:t>Социальными работниками р</w:t>
      </w:r>
      <w:r w:rsidRPr="00810AFD">
        <w:rPr>
          <w:rFonts w:ascii="Times New Roman" w:hAnsi="Times New Roman"/>
          <w:sz w:val="28"/>
          <w:szCs w:val="28"/>
        </w:rPr>
        <w:t>егулярно ведется запись показателей измерений: АД, уровня глюкозы и т.д., фиксируются иные изменения, произошедшие с получателем социальных услуг.</w:t>
      </w:r>
      <w:r w:rsidR="00810AFD">
        <w:rPr>
          <w:rFonts w:ascii="Times New Roman" w:hAnsi="Times New Roman"/>
          <w:sz w:val="28"/>
          <w:szCs w:val="28"/>
        </w:rPr>
        <w:t xml:space="preserve"> </w:t>
      </w:r>
      <w:r w:rsidRPr="00810AFD">
        <w:rPr>
          <w:rFonts w:ascii="Times New Roman" w:hAnsi="Times New Roman"/>
          <w:sz w:val="28"/>
          <w:szCs w:val="28"/>
        </w:rPr>
        <w:t>Документация ведется в одном экземпляре и хранится на дому у получателя социальных услуг. Предъявляется во время плановых контрольных мероприятий.</w:t>
      </w:r>
    </w:p>
    <w:p w:rsidR="00AB070A" w:rsidRDefault="00AB6A0F" w:rsidP="00D57EB8">
      <w:pPr>
        <w:spacing w:after="0" w:line="23" w:lineRule="atLeast"/>
        <w:ind w:left="-567" w:firstLine="567"/>
        <w:jc w:val="both"/>
        <w:rPr>
          <w:rFonts w:ascii="Times New Roman" w:hAnsi="Times New Roman"/>
          <w:sz w:val="28"/>
        </w:rPr>
      </w:pPr>
      <w:r>
        <w:rPr>
          <w:rFonts w:ascii="Times New Roman" w:hAnsi="Times New Roman"/>
          <w:sz w:val="28"/>
        </w:rPr>
        <w:t xml:space="preserve">В свою очередь, специалистами проводится анализ соответствия проведенной типизации с разработанным </w:t>
      </w:r>
      <w:r w:rsidR="00D57EB8">
        <w:rPr>
          <w:rFonts w:ascii="Times New Roman" w:hAnsi="Times New Roman"/>
          <w:sz w:val="28"/>
        </w:rPr>
        <w:t xml:space="preserve">ИППСУ, </w:t>
      </w:r>
      <w:r>
        <w:rPr>
          <w:rFonts w:ascii="Times New Roman" w:hAnsi="Times New Roman"/>
          <w:sz w:val="28"/>
        </w:rPr>
        <w:t>ИПУ</w:t>
      </w:r>
      <w:r w:rsidR="00ED3C71">
        <w:rPr>
          <w:rFonts w:ascii="Times New Roman" w:hAnsi="Times New Roman"/>
          <w:sz w:val="28"/>
        </w:rPr>
        <w:t xml:space="preserve">, а также организуются услуги по оказанию содействия в предоставлении необходимой </w:t>
      </w:r>
      <w:r w:rsidR="00D57EB8">
        <w:rPr>
          <w:rFonts w:ascii="Times New Roman" w:hAnsi="Times New Roman"/>
          <w:sz w:val="28"/>
        </w:rPr>
        <w:t xml:space="preserve">помощи </w:t>
      </w:r>
      <w:r w:rsidR="00ED3C71">
        <w:rPr>
          <w:rFonts w:ascii="Times New Roman" w:hAnsi="Times New Roman"/>
          <w:sz w:val="28"/>
        </w:rPr>
        <w:t>гражданам пожилого возраста и инва</w:t>
      </w:r>
      <w:r w:rsidR="00D57EB8">
        <w:rPr>
          <w:rFonts w:ascii="Times New Roman" w:hAnsi="Times New Roman"/>
          <w:sz w:val="28"/>
        </w:rPr>
        <w:t>лидам в рамках социального сопровождения</w:t>
      </w:r>
      <w:r w:rsidR="007D65E6">
        <w:rPr>
          <w:rFonts w:ascii="Times New Roman" w:hAnsi="Times New Roman"/>
          <w:sz w:val="28"/>
        </w:rPr>
        <w:t>, в том числе с привлечением волонтеров для проведения досуговых мероприятий, оказания помощи в организации доступной среды дома и на придомовой территории.</w:t>
      </w:r>
    </w:p>
    <w:bookmarkEnd w:id="0"/>
    <w:p w:rsidR="00ED3C71" w:rsidRDefault="00ED3C71" w:rsidP="00D57EB8">
      <w:pPr>
        <w:spacing w:after="0" w:line="23" w:lineRule="atLeast"/>
        <w:ind w:left="-567" w:firstLine="567"/>
        <w:jc w:val="both"/>
        <w:rPr>
          <w:rFonts w:ascii="Times New Roman" w:hAnsi="Times New Roman"/>
          <w:sz w:val="28"/>
        </w:rPr>
      </w:pPr>
    </w:p>
    <w:p w:rsidR="00853088" w:rsidRDefault="00853088">
      <w:pPr>
        <w:spacing w:after="160" w:line="259" w:lineRule="auto"/>
        <w:rPr>
          <w:rFonts w:ascii="Times New Roman" w:hAnsi="Times New Roman"/>
          <w:sz w:val="28"/>
        </w:rPr>
      </w:pPr>
      <w:r>
        <w:rPr>
          <w:rFonts w:ascii="Times New Roman" w:hAnsi="Times New Roman"/>
          <w:sz w:val="28"/>
        </w:rPr>
        <w:br w:type="page"/>
      </w:r>
    </w:p>
    <w:p w:rsidR="00ED3C71" w:rsidRPr="00ED3C71" w:rsidRDefault="00ED3C71" w:rsidP="00ED3C71">
      <w:pPr>
        <w:pBdr>
          <w:bottom w:val="single" w:sz="12" w:space="1" w:color="auto"/>
        </w:pBdr>
        <w:ind w:firstLine="567"/>
        <w:jc w:val="right"/>
        <w:rPr>
          <w:rFonts w:ascii="Times New Roman" w:hAnsi="Times New Roman"/>
          <w:szCs w:val="28"/>
        </w:rPr>
      </w:pPr>
      <w:r w:rsidRPr="00ED3C71">
        <w:rPr>
          <w:rFonts w:ascii="Times New Roman" w:hAnsi="Times New Roman"/>
          <w:szCs w:val="28"/>
        </w:rPr>
        <w:lastRenderedPageBreak/>
        <w:t>Приложение 1</w:t>
      </w:r>
    </w:p>
    <w:p w:rsidR="00ED3C71" w:rsidRPr="00ED3C71" w:rsidRDefault="00ED3C71" w:rsidP="00ED3C71">
      <w:pPr>
        <w:pBdr>
          <w:bottom w:val="single" w:sz="12" w:space="1" w:color="auto"/>
        </w:pBdr>
        <w:spacing w:after="0" w:line="240" w:lineRule="auto"/>
        <w:ind w:firstLine="567"/>
        <w:jc w:val="right"/>
        <w:rPr>
          <w:rFonts w:ascii="Times New Roman" w:hAnsi="Times New Roman"/>
          <w:sz w:val="28"/>
          <w:szCs w:val="28"/>
        </w:rPr>
      </w:pPr>
    </w:p>
    <w:p w:rsidR="00ED3C71" w:rsidRPr="00ED3C71" w:rsidRDefault="00ED3C71" w:rsidP="00ED3C71">
      <w:pPr>
        <w:spacing w:after="0" w:line="240" w:lineRule="auto"/>
        <w:ind w:firstLine="567"/>
        <w:jc w:val="center"/>
        <w:rPr>
          <w:rFonts w:ascii="Times New Roman" w:hAnsi="Times New Roman"/>
          <w:sz w:val="24"/>
          <w:szCs w:val="28"/>
        </w:rPr>
      </w:pPr>
      <w:r w:rsidRPr="00ED3C71">
        <w:rPr>
          <w:rFonts w:ascii="Times New Roman" w:hAnsi="Times New Roman"/>
          <w:sz w:val="24"/>
          <w:szCs w:val="28"/>
        </w:rPr>
        <w:t>(наименование учреждения)</w:t>
      </w:r>
    </w:p>
    <w:p w:rsidR="00ED3C71" w:rsidRPr="00ED3C71" w:rsidRDefault="00ED3C71" w:rsidP="00ED3C71">
      <w:pPr>
        <w:ind w:firstLine="567"/>
        <w:jc w:val="center"/>
        <w:rPr>
          <w:rFonts w:ascii="Times New Roman" w:hAnsi="Times New Roman"/>
          <w:sz w:val="28"/>
          <w:szCs w:val="28"/>
        </w:rPr>
      </w:pPr>
    </w:p>
    <w:p w:rsidR="00ED3C71" w:rsidRPr="00ED3C71" w:rsidRDefault="00ED3C71" w:rsidP="00ED3C71">
      <w:pPr>
        <w:tabs>
          <w:tab w:val="left" w:pos="0"/>
          <w:tab w:val="left" w:pos="8205"/>
          <w:tab w:val="right" w:pos="10034"/>
        </w:tabs>
        <w:spacing w:line="23" w:lineRule="atLeast"/>
        <w:ind w:left="5670"/>
        <w:rPr>
          <w:rFonts w:ascii="Times New Roman" w:hAnsi="Times New Roman"/>
          <w:b/>
          <w:sz w:val="28"/>
          <w:szCs w:val="28"/>
        </w:rPr>
      </w:pPr>
      <w:r w:rsidRPr="00ED3C71">
        <w:rPr>
          <w:rFonts w:ascii="Times New Roman" w:hAnsi="Times New Roman"/>
          <w:b/>
          <w:sz w:val="28"/>
          <w:szCs w:val="28"/>
        </w:rPr>
        <w:t>УТВЕРЖДАЮ</w:t>
      </w:r>
    </w:p>
    <w:p w:rsidR="00ED3C71" w:rsidRPr="00ED3C71" w:rsidRDefault="00ED3C71" w:rsidP="00ED3C71">
      <w:pPr>
        <w:tabs>
          <w:tab w:val="left" w:pos="0"/>
          <w:tab w:val="left" w:pos="180"/>
          <w:tab w:val="left" w:pos="360"/>
          <w:tab w:val="left" w:pos="3544"/>
          <w:tab w:val="right" w:pos="10034"/>
        </w:tabs>
        <w:spacing w:line="23" w:lineRule="atLeast"/>
        <w:ind w:left="5670" w:right="-108"/>
        <w:rPr>
          <w:rFonts w:ascii="Times New Roman" w:hAnsi="Times New Roman"/>
          <w:sz w:val="28"/>
          <w:szCs w:val="28"/>
        </w:rPr>
      </w:pPr>
      <w:r w:rsidRPr="00ED3C71">
        <w:rPr>
          <w:rFonts w:ascii="Times New Roman" w:hAnsi="Times New Roman"/>
          <w:sz w:val="28"/>
          <w:szCs w:val="28"/>
        </w:rPr>
        <w:t xml:space="preserve">Директор </w:t>
      </w:r>
    </w:p>
    <w:p w:rsidR="00ED3C71" w:rsidRPr="00ED3C71" w:rsidRDefault="00ED3C71" w:rsidP="00ED3C71">
      <w:pPr>
        <w:pStyle w:val="ConsPlusNonformat"/>
        <w:tabs>
          <w:tab w:val="left" w:pos="7020"/>
          <w:tab w:val="left" w:pos="8505"/>
        </w:tabs>
        <w:ind w:left="5529" w:right="-284" w:firstLine="141"/>
        <w:rPr>
          <w:rFonts w:ascii="Times New Roman" w:hAnsi="Times New Roman" w:cs="Times New Roman"/>
          <w:sz w:val="28"/>
          <w:szCs w:val="28"/>
        </w:rPr>
      </w:pPr>
      <w:r w:rsidRPr="00ED3C71">
        <w:rPr>
          <w:rFonts w:ascii="Times New Roman" w:hAnsi="Times New Roman" w:cs="Times New Roman"/>
          <w:sz w:val="28"/>
          <w:szCs w:val="28"/>
        </w:rPr>
        <w:t>_______________ И.О. Фамилия</w:t>
      </w:r>
    </w:p>
    <w:p w:rsidR="00ED3C71" w:rsidRPr="00ED3C71" w:rsidRDefault="00ED3C71" w:rsidP="00ED3C71">
      <w:pPr>
        <w:tabs>
          <w:tab w:val="left" w:pos="0"/>
          <w:tab w:val="left" w:pos="180"/>
          <w:tab w:val="left" w:pos="360"/>
          <w:tab w:val="left" w:pos="3544"/>
          <w:tab w:val="right" w:pos="10034"/>
        </w:tabs>
        <w:spacing w:line="23" w:lineRule="atLeast"/>
        <w:ind w:left="5670" w:right="-108"/>
        <w:rPr>
          <w:rFonts w:ascii="Times New Roman" w:hAnsi="Times New Roman"/>
          <w:sz w:val="28"/>
          <w:szCs w:val="28"/>
        </w:rPr>
      </w:pPr>
      <w:r w:rsidRPr="00ED3C71">
        <w:rPr>
          <w:rFonts w:ascii="Times New Roman" w:hAnsi="Times New Roman"/>
          <w:sz w:val="28"/>
          <w:szCs w:val="28"/>
        </w:rPr>
        <w:t>«____»_____________2020 г.</w:t>
      </w:r>
    </w:p>
    <w:p w:rsidR="00ED3C71" w:rsidRPr="00ED3C71" w:rsidRDefault="00ED3C71" w:rsidP="00ED3C71">
      <w:pPr>
        <w:tabs>
          <w:tab w:val="left" w:pos="0"/>
          <w:tab w:val="left" w:pos="180"/>
          <w:tab w:val="left" w:pos="360"/>
          <w:tab w:val="left" w:pos="3544"/>
          <w:tab w:val="right" w:pos="10034"/>
        </w:tabs>
        <w:spacing w:line="23" w:lineRule="atLeast"/>
        <w:ind w:right="-108" w:firstLine="567"/>
        <w:rPr>
          <w:rFonts w:ascii="Times New Roman" w:hAnsi="Times New Roman"/>
          <w:sz w:val="28"/>
          <w:szCs w:val="28"/>
        </w:rPr>
      </w:pPr>
    </w:p>
    <w:p w:rsidR="00ED3C71" w:rsidRPr="00ED3C71" w:rsidRDefault="00ED3C71" w:rsidP="00ED3C71">
      <w:pPr>
        <w:spacing w:after="0" w:line="240" w:lineRule="auto"/>
        <w:ind w:firstLine="567"/>
        <w:jc w:val="center"/>
        <w:rPr>
          <w:rFonts w:ascii="Times New Roman" w:hAnsi="Times New Roman"/>
          <w:b/>
          <w:bCs/>
          <w:sz w:val="28"/>
          <w:szCs w:val="28"/>
        </w:rPr>
      </w:pPr>
      <w:r w:rsidRPr="00ED3C71">
        <w:rPr>
          <w:rFonts w:ascii="Times New Roman" w:hAnsi="Times New Roman"/>
          <w:b/>
          <w:bCs/>
          <w:sz w:val="28"/>
          <w:szCs w:val="28"/>
        </w:rPr>
        <w:t>ДОЛЖНОСТНАЯ ИНСТРУКЦИЯ</w:t>
      </w:r>
    </w:p>
    <w:p w:rsidR="00ED3C71" w:rsidRPr="00ED3C71" w:rsidRDefault="00ED3C71" w:rsidP="00ED3C71">
      <w:pPr>
        <w:pStyle w:val="ConsPlusNonformat"/>
        <w:tabs>
          <w:tab w:val="left" w:pos="7020"/>
          <w:tab w:val="left" w:pos="8505"/>
        </w:tabs>
        <w:ind w:firstLine="567"/>
        <w:jc w:val="center"/>
        <w:rPr>
          <w:rFonts w:ascii="Times New Roman" w:hAnsi="Times New Roman" w:cs="Times New Roman"/>
          <w:strike/>
          <w:sz w:val="28"/>
          <w:szCs w:val="28"/>
        </w:rPr>
      </w:pPr>
      <w:r w:rsidRPr="00ED3C71">
        <w:rPr>
          <w:rFonts w:ascii="Times New Roman" w:hAnsi="Times New Roman" w:cs="Times New Roman"/>
          <w:sz w:val="28"/>
          <w:szCs w:val="28"/>
        </w:rPr>
        <w:t>Специалиста по социальной работе, ответственного за внедрение системы долговременного ухода за гражданами пожилого возраста и инвалидами</w:t>
      </w:r>
    </w:p>
    <w:p w:rsidR="00ED3C71" w:rsidRPr="00ED3C71" w:rsidRDefault="00ED3C71" w:rsidP="00ED3C71">
      <w:pPr>
        <w:spacing w:after="0" w:line="240" w:lineRule="auto"/>
        <w:ind w:firstLine="567"/>
        <w:jc w:val="center"/>
        <w:rPr>
          <w:rFonts w:ascii="Times New Roman" w:hAnsi="Times New Roman"/>
          <w:bCs/>
          <w:sz w:val="28"/>
          <w:szCs w:val="28"/>
        </w:rPr>
      </w:pPr>
    </w:p>
    <w:p w:rsidR="00ED3C71" w:rsidRPr="00ED3C71" w:rsidRDefault="00ED3C71" w:rsidP="00ED3C71">
      <w:pPr>
        <w:numPr>
          <w:ilvl w:val="0"/>
          <w:numId w:val="22"/>
        </w:numPr>
        <w:spacing w:after="0" w:line="240" w:lineRule="auto"/>
        <w:ind w:left="0" w:firstLine="567"/>
        <w:jc w:val="center"/>
        <w:rPr>
          <w:rFonts w:ascii="Times New Roman" w:hAnsi="Times New Roman"/>
          <w:b/>
          <w:bCs/>
          <w:sz w:val="28"/>
          <w:szCs w:val="28"/>
        </w:rPr>
      </w:pPr>
      <w:r w:rsidRPr="00ED3C71">
        <w:rPr>
          <w:rFonts w:ascii="Times New Roman" w:hAnsi="Times New Roman"/>
          <w:b/>
          <w:bCs/>
          <w:sz w:val="28"/>
          <w:szCs w:val="28"/>
        </w:rPr>
        <w:t>Общие положения</w:t>
      </w:r>
    </w:p>
    <w:p w:rsidR="00ED3C71" w:rsidRPr="00ED3C71" w:rsidRDefault="00ED3C71" w:rsidP="00ED3C71">
      <w:pPr>
        <w:spacing w:after="0" w:line="240" w:lineRule="auto"/>
        <w:ind w:firstLine="567"/>
        <w:rPr>
          <w:rFonts w:ascii="Times New Roman" w:hAnsi="Times New Roman"/>
          <w:bCs/>
          <w:sz w:val="28"/>
          <w:szCs w:val="28"/>
        </w:rPr>
      </w:pPr>
    </w:p>
    <w:p w:rsidR="00ED3C71" w:rsidRPr="00ED3C71" w:rsidRDefault="00ED3C71" w:rsidP="00ED3C71">
      <w:pPr>
        <w:numPr>
          <w:ilvl w:val="1"/>
          <w:numId w:val="22"/>
        </w:numPr>
        <w:spacing w:after="0" w:line="240" w:lineRule="auto"/>
        <w:ind w:left="0" w:firstLine="567"/>
        <w:jc w:val="both"/>
        <w:rPr>
          <w:rFonts w:ascii="Times New Roman" w:hAnsi="Times New Roman"/>
          <w:sz w:val="28"/>
          <w:szCs w:val="28"/>
        </w:rPr>
      </w:pPr>
      <w:r w:rsidRPr="00ED3C71">
        <w:rPr>
          <w:rFonts w:ascii="Times New Roman" w:hAnsi="Times New Roman"/>
          <w:sz w:val="28"/>
          <w:szCs w:val="28"/>
        </w:rPr>
        <w:t>На должность специалиста по социальной работе при отсутствии медицинских противопоказаний принимается лицо, имеющее высшее (бакалавриат, специалитет) или среднее профессиональное образование либо прошедшее профессиональную переподготовку в соотве</w:t>
      </w:r>
      <w:r w:rsidR="005E67B1">
        <w:rPr>
          <w:rFonts w:ascii="Times New Roman" w:hAnsi="Times New Roman"/>
          <w:sz w:val="28"/>
          <w:szCs w:val="28"/>
        </w:rPr>
        <w:t>тствии с профилем деятельности.</w:t>
      </w:r>
    </w:p>
    <w:p w:rsidR="00ED3C71" w:rsidRPr="00ED3C71" w:rsidRDefault="00ED3C71" w:rsidP="00ED3C71">
      <w:pPr>
        <w:numPr>
          <w:ilvl w:val="1"/>
          <w:numId w:val="22"/>
        </w:numPr>
        <w:spacing w:after="0" w:line="240" w:lineRule="auto"/>
        <w:ind w:left="0" w:firstLine="567"/>
        <w:jc w:val="both"/>
        <w:rPr>
          <w:rFonts w:ascii="Times New Roman" w:hAnsi="Times New Roman"/>
          <w:sz w:val="28"/>
          <w:szCs w:val="28"/>
        </w:rPr>
      </w:pPr>
      <w:r w:rsidRPr="00ED3C71">
        <w:rPr>
          <w:rFonts w:ascii="Times New Roman" w:hAnsi="Times New Roman"/>
          <w:sz w:val="28"/>
          <w:szCs w:val="28"/>
        </w:rPr>
        <w:t>Специалист по социальной работе должен знать:</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1) нормативные правовые акты, национальные стандарты Российской Федерации, Республики Татарстан в сфере социального обслуживания, правовые основы социальной работы;</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2) эффективные практики и действующие государственные программы реабилитационной и профилактической направленности в социальной работе Республики Татарстан;</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3) основные положения регионального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4) регламенты межведомственного взаимодействия;</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5) теорию и технологии социальной работы;</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6) виды, структуру и содержание документов, необходимых для оказания социальных услуг;</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7) основы взаимодействия со средствами массовой информации;</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8) основные формы и виды социального обслуживания;</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 xml:space="preserve">9) систему социальных служб и учреждений социального обслуживания на муниципальном уровне, их цели, задачи и функции; </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 xml:space="preserve">10) особенности социальной работы с разными лицами и группами </w:t>
      </w:r>
      <w:r w:rsidRPr="00ED3C71">
        <w:rPr>
          <w:rFonts w:ascii="Times New Roman" w:hAnsi="Times New Roman"/>
          <w:sz w:val="28"/>
          <w:szCs w:val="28"/>
        </w:rPr>
        <w:lastRenderedPageBreak/>
        <w:t>населения;</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11) общие принципы и методы осуществления ухода за ослабленными пожилыми людьми;</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12) виды заболеваний, ограничивающих жизнедеятельность и способствующих потери самообслуживания граждан, меры по профилактике указанных заболеваний;</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13) основы документоведения, современные стандартные требования к отчетности, периодичности и качеству предоставления документации, ведение которых относится к полномочиям специалиста по социальной работе;</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14) требования к конфиденциальности личной информации, хранению и оперированию персональными данными граждан;</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15) основы самоорганизации и самообразования;</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16) правила внутреннего трудового распорядка;</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17) требования охраны труда и правила пожарной безопасности.</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1.3. Специалист по социальной работе должен уметь:</w:t>
      </w:r>
    </w:p>
    <w:p w:rsidR="00ED3C71" w:rsidRPr="00ED3C71" w:rsidRDefault="00ED3C71" w:rsidP="00ED3C71">
      <w:pPr>
        <w:pStyle w:val="ConsPlusNormal"/>
        <w:ind w:firstLine="567"/>
        <w:jc w:val="both"/>
        <w:rPr>
          <w:sz w:val="28"/>
          <w:szCs w:val="28"/>
        </w:rPr>
      </w:pPr>
      <w:r w:rsidRPr="00ED3C71">
        <w:rPr>
          <w:sz w:val="28"/>
          <w:szCs w:val="28"/>
        </w:rPr>
        <w:t>1)</w:t>
      </w:r>
      <w:r w:rsidR="005E67B1" w:rsidRPr="005E67B1">
        <w:rPr>
          <w:sz w:val="28"/>
          <w:szCs w:val="28"/>
        </w:rPr>
        <w:t xml:space="preserve"> </w:t>
      </w:r>
      <w:r w:rsidRPr="00ED3C71">
        <w:rPr>
          <w:sz w:val="28"/>
          <w:szCs w:val="28"/>
        </w:rPr>
        <w:t>использовать основы правовых знаний в сфере оказания социальных услуг;</w:t>
      </w:r>
    </w:p>
    <w:p w:rsidR="00ED3C71" w:rsidRPr="00ED3C71" w:rsidRDefault="00ED3C71" w:rsidP="00ED3C71">
      <w:pPr>
        <w:pStyle w:val="ConsPlusNormal"/>
        <w:ind w:firstLine="567"/>
        <w:jc w:val="both"/>
        <w:rPr>
          <w:sz w:val="28"/>
          <w:szCs w:val="28"/>
        </w:rPr>
      </w:pPr>
      <w:r w:rsidRPr="00ED3C71">
        <w:rPr>
          <w:sz w:val="28"/>
          <w:szCs w:val="28"/>
        </w:rPr>
        <w:t>2)</w:t>
      </w:r>
      <w:r w:rsidR="005E67B1" w:rsidRPr="005E67B1">
        <w:rPr>
          <w:sz w:val="28"/>
          <w:szCs w:val="28"/>
        </w:rPr>
        <w:t xml:space="preserve"> </w:t>
      </w:r>
      <w:r w:rsidRPr="00ED3C71">
        <w:rPr>
          <w:sz w:val="28"/>
          <w:szCs w:val="28"/>
        </w:rPr>
        <w:t>обеспечивать координацию деятельности специалистов отрасли в реализации СДУ на территории муниципального района;</w:t>
      </w:r>
    </w:p>
    <w:p w:rsidR="00ED3C71" w:rsidRPr="00ED3C71" w:rsidRDefault="00ED3C71" w:rsidP="00ED3C71">
      <w:pPr>
        <w:pStyle w:val="ConsPlusNormal"/>
        <w:ind w:firstLine="567"/>
        <w:jc w:val="both"/>
        <w:rPr>
          <w:sz w:val="28"/>
          <w:szCs w:val="28"/>
        </w:rPr>
      </w:pPr>
      <w:r w:rsidRPr="00ED3C71">
        <w:rPr>
          <w:sz w:val="28"/>
          <w:szCs w:val="28"/>
        </w:rPr>
        <w:t>3) вносить полученную информацию в базы данных в соответствии с требованиями программного обеспечения;</w:t>
      </w:r>
    </w:p>
    <w:p w:rsidR="00ED3C71" w:rsidRPr="00ED3C71" w:rsidRDefault="00ED3C71" w:rsidP="00ED3C71">
      <w:pPr>
        <w:pStyle w:val="ConsPlusNormal"/>
        <w:ind w:firstLine="567"/>
        <w:jc w:val="both"/>
        <w:rPr>
          <w:sz w:val="28"/>
          <w:szCs w:val="28"/>
        </w:rPr>
      </w:pPr>
      <w:r w:rsidRPr="00ED3C71">
        <w:rPr>
          <w:sz w:val="28"/>
          <w:szCs w:val="28"/>
        </w:rPr>
        <w:t>4) устанавливать контакты с социальным окружением гражданина;</w:t>
      </w:r>
    </w:p>
    <w:p w:rsidR="00ED3C71" w:rsidRPr="00ED3C71" w:rsidRDefault="00ED3C71" w:rsidP="00ED3C71">
      <w:pPr>
        <w:pStyle w:val="ConsPlusNormal"/>
        <w:ind w:firstLine="567"/>
        <w:jc w:val="both"/>
        <w:rPr>
          <w:sz w:val="28"/>
          <w:szCs w:val="28"/>
        </w:rPr>
      </w:pPr>
      <w:r w:rsidRPr="00ED3C71">
        <w:rPr>
          <w:sz w:val="28"/>
          <w:szCs w:val="28"/>
        </w:rPr>
        <w:t>5)</w:t>
      </w:r>
      <w:r w:rsidR="005E67B1" w:rsidRPr="005E67B1">
        <w:rPr>
          <w:sz w:val="28"/>
          <w:szCs w:val="28"/>
        </w:rPr>
        <w:t xml:space="preserve"> </w:t>
      </w:r>
      <w:r w:rsidRPr="00ED3C71">
        <w:rPr>
          <w:sz w:val="28"/>
          <w:szCs w:val="28"/>
        </w:rPr>
        <w:t>обобщать и систематизировать информацию, касающуюся трудной жизненной ситуации и методов ее преодоления;</w:t>
      </w:r>
    </w:p>
    <w:p w:rsidR="00ED3C71" w:rsidRPr="00ED3C71" w:rsidRDefault="00ED3C71" w:rsidP="00ED3C71">
      <w:pPr>
        <w:pStyle w:val="ConsPlusNormal"/>
        <w:ind w:firstLine="567"/>
        <w:jc w:val="both"/>
        <w:rPr>
          <w:sz w:val="28"/>
          <w:szCs w:val="28"/>
        </w:rPr>
      </w:pPr>
      <w:r w:rsidRPr="00ED3C71">
        <w:rPr>
          <w:sz w:val="28"/>
          <w:szCs w:val="28"/>
        </w:rPr>
        <w:t>6)</w:t>
      </w:r>
      <w:r w:rsidR="005E67B1" w:rsidRPr="005E67B1">
        <w:rPr>
          <w:sz w:val="28"/>
          <w:szCs w:val="28"/>
        </w:rPr>
        <w:t xml:space="preserve"> </w:t>
      </w:r>
      <w:r w:rsidRPr="00ED3C71">
        <w:rPr>
          <w:sz w:val="28"/>
          <w:szCs w:val="28"/>
        </w:rPr>
        <w:t>обеспечивать эффективное взаимодействие с гражданами, оказавшимися в трудной жизненной ситуации;</w:t>
      </w:r>
    </w:p>
    <w:p w:rsidR="00ED3C71" w:rsidRPr="00ED3C71" w:rsidRDefault="00ED3C71" w:rsidP="00ED3C71">
      <w:pPr>
        <w:pStyle w:val="ConsPlusNormal"/>
        <w:ind w:firstLine="567"/>
        <w:jc w:val="both"/>
        <w:rPr>
          <w:sz w:val="28"/>
          <w:szCs w:val="28"/>
        </w:rPr>
      </w:pPr>
      <w:r w:rsidRPr="00ED3C71">
        <w:rPr>
          <w:sz w:val="28"/>
          <w:szCs w:val="28"/>
        </w:rPr>
        <w:t>7)</w:t>
      </w:r>
      <w:r w:rsidR="005E67B1" w:rsidRPr="005E67B1">
        <w:rPr>
          <w:sz w:val="28"/>
          <w:szCs w:val="28"/>
        </w:rPr>
        <w:t xml:space="preserve"> </w:t>
      </w:r>
      <w:r w:rsidRPr="00ED3C71">
        <w:rPr>
          <w:sz w:val="28"/>
          <w:szCs w:val="28"/>
        </w:rPr>
        <w:t>проявлять чуткость, вежливость, внимание, выдержку, предусмотрительность, терпение к гражданам и учитывать их физическое и психологическое состояние;</w:t>
      </w:r>
    </w:p>
    <w:p w:rsidR="00ED3C71" w:rsidRPr="00ED3C71" w:rsidRDefault="00ED3C71" w:rsidP="00ED3C71">
      <w:pPr>
        <w:pStyle w:val="ConsPlusNormal"/>
        <w:ind w:firstLine="567"/>
        <w:jc w:val="both"/>
        <w:rPr>
          <w:sz w:val="28"/>
          <w:szCs w:val="28"/>
        </w:rPr>
      </w:pPr>
      <w:r w:rsidRPr="00ED3C71">
        <w:rPr>
          <w:sz w:val="28"/>
          <w:szCs w:val="28"/>
        </w:rPr>
        <w:t>8)</w:t>
      </w:r>
      <w:r w:rsidR="005E67B1" w:rsidRPr="005E67B1">
        <w:rPr>
          <w:sz w:val="28"/>
          <w:szCs w:val="28"/>
        </w:rPr>
        <w:t xml:space="preserve"> </w:t>
      </w:r>
      <w:r w:rsidRPr="00ED3C71">
        <w:rPr>
          <w:sz w:val="28"/>
          <w:szCs w:val="28"/>
        </w:rPr>
        <w:t>использовать основные методы, способы и средства получения, хранения, переработки информации, навыки работы с компьютером как средством управления информацией, в том числе в сетях Интернет;</w:t>
      </w:r>
    </w:p>
    <w:p w:rsidR="00ED3C71" w:rsidRPr="00ED3C71" w:rsidRDefault="00ED3C71" w:rsidP="00ED3C71">
      <w:pPr>
        <w:pStyle w:val="ConsPlusNormal"/>
        <w:ind w:firstLine="567"/>
        <w:jc w:val="both"/>
        <w:rPr>
          <w:sz w:val="28"/>
          <w:szCs w:val="28"/>
        </w:rPr>
      </w:pPr>
      <w:r w:rsidRPr="00ED3C71">
        <w:rPr>
          <w:sz w:val="28"/>
          <w:szCs w:val="28"/>
        </w:rPr>
        <w:t>9)</w:t>
      </w:r>
      <w:r w:rsidR="005E67B1" w:rsidRPr="005E67B1">
        <w:rPr>
          <w:sz w:val="28"/>
          <w:szCs w:val="28"/>
        </w:rPr>
        <w:t xml:space="preserve"> </w:t>
      </w:r>
      <w:r w:rsidRPr="00ED3C71">
        <w:rPr>
          <w:sz w:val="28"/>
          <w:szCs w:val="28"/>
        </w:rPr>
        <w:t>работать с документами, составлять отчеты по итогам выполнения деятельности;</w:t>
      </w:r>
    </w:p>
    <w:p w:rsidR="00ED3C71" w:rsidRPr="00ED3C71" w:rsidRDefault="00ED3C71" w:rsidP="00ED3C71">
      <w:pPr>
        <w:pStyle w:val="ConsPlusNormal"/>
        <w:ind w:firstLine="567"/>
        <w:jc w:val="both"/>
        <w:rPr>
          <w:sz w:val="28"/>
          <w:szCs w:val="28"/>
        </w:rPr>
      </w:pPr>
      <w:r w:rsidRPr="00ED3C71">
        <w:rPr>
          <w:sz w:val="28"/>
          <w:szCs w:val="28"/>
        </w:rPr>
        <w:t>10)</w:t>
      </w:r>
      <w:r w:rsidR="005E67B1" w:rsidRPr="005E67B1">
        <w:rPr>
          <w:sz w:val="28"/>
          <w:szCs w:val="28"/>
        </w:rPr>
        <w:t xml:space="preserve"> </w:t>
      </w:r>
      <w:r w:rsidRPr="00ED3C71">
        <w:rPr>
          <w:sz w:val="28"/>
          <w:szCs w:val="28"/>
        </w:rPr>
        <w:t>мотивировать граждан – получателей социальных услуг к активному участию в реализации индивидуальной программы предоставления социальных услуг и оказания мер социальной поддержки, использовать методы и технологии самоактуализации;</w:t>
      </w:r>
    </w:p>
    <w:p w:rsidR="00ED3C71" w:rsidRPr="00ED3C71" w:rsidRDefault="00ED3C71" w:rsidP="00ED3C71">
      <w:pPr>
        <w:pStyle w:val="ConsPlusNormal"/>
        <w:ind w:firstLine="567"/>
        <w:jc w:val="both"/>
        <w:rPr>
          <w:sz w:val="28"/>
          <w:szCs w:val="28"/>
        </w:rPr>
      </w:pPr>
      <w:r w:rsidRPr="00ED3C71">
        <w:rPr>
          <w:sz w:val="28"/>
          <w:szCs w:val="28"/>
        </w:rPr>
        <w:t>11)</w:t>
      </w:r>
      <w:r w:rsidR="005E67B1" w:rsidRPr="005E67B1">
        <w:rPr>
          <w:sz w:val="28"/>
          <w:szCs w:val="28"/>
        </w:rPr>
        <w:t xml:space="preserve"> </w:t>
      </w:r>
      <w:r w:rsidRPr="00ED3C71">
        <w:rPr>
          <w:sz w:val="28"/>
          <w:szCs w:val="28"/>
        </w:rPr>
        <w:t>реализовывать услуги по социальному сопровождению граждан в процессе осуществления реализации индивидуальной программы предоставления социальных услуг и оказания мер социальной поддержки;</w:t>
      </w:r>
    </w:p>
    <w:p w:rsidR="00ED3C71" w:rsidRPr="00ED3C71" w:rsidRDefault="00ED3C71" w:rsidP="00ED3C71">
      <w:pPr>
        <w:pStyle w:val="ConsPlusNormal"/>
        <w:ind w:firstLine="567"/>
        <w:jc w:val="both"/>
        <w:rPr>
          <w:sz w:val="28"/>
          <w:szCs w:val="28"/>
        </w:rPr>
      </w:pPr>
      <w:r w:rsidRPr="00ED3C71">
        <w:rPr>
          <w:sz w:val="28"/>
          <w:szCs w:val="28"/>
        </w:rPr>
        <w:t>12) анализировать эффективность оказанных услуг и проведенных мероприятий гражданам, охваченным СДУ;</w:t>
      </w:r>
    </w:p>
    <w:p w:rsidR="00ED3C71" w:rsidRPr="00ED3C71" w:rsidRDefault="00ED3C71" w:rsidP="00ED3C71">
      <w:pPr>
        <w:pStyle w:val="ConsPlusNormal"/>
        <w:ind w:firstLine="567"/>
        <w:jc w:val="both"/>
        <w:rPr>
          <w:sz w:val="28"/>
          <w:szCs w:val="28"/>
        </w:rPr>
      </w:pPr>
      <w:r w:rsidRPr="00ED3C71">
        <w:rPr>
          <w:sz w:val="28"/>
          <w:szCs w:val="28"/>
        </w:rPr>
        <w:t>13)</w:t>
      </w:r>
      <w:r w:rsidR="005E67B1" w:rsidRPr="005E67B1">
        <w:rPr>
          <w:sz w:val="28"/>
          <w:szCs w:val="28"/>
        </w:rPr>
        <w:t xml:space="preserve"> </w:t>
      </w:r>
      <w:r w:rsidRPr="00ED3C71">
        <w:rPr>
          <w:sz w:val="28"/>
          <w:szCs w:val="28"/>
        </w:rPr>
        <w:t xml:space="preserve">повышать свою профессиональную квалификацию в области </w:t>
      </w:r>
      <w:r w:rsidRPr="00ED3C71">
        <w:rPr>
          <w:sz w:val="28"/>
          <w:szCs w:val="28"/>
        </w:rPr>
        <w:lastRenderedPageBreak/>
        <w:t>реализации трудовой функции.</w:t>
      </w:r>
    </w:p>
    <w:p w:rsidR="00ED3C71" w:rsidRPr="00ED3C71" w:rsidRDefault="00ED3C71" w:rsidP="00ED3C71">
      <w:pPr>
        <w:pStyle w:val="ConsPlusNormal"/>
        <w:numPr>
          <w:ilvl w:val="1"/>
          <w:numId w:val="22"/>
        </w:numPr>
        <w:ind w:left="0" w:firstLine="567"/>
        <w:jc w:val="both"/>
        <w:rPr>
          <w:sz w:val="28"/>
          <w:szCs w:val="28"/>
        </w:rPr>
      </w:pPr>
      <w:r w:rsidRPr="00ED3C71">
        <w:rPr>
          <w:sz w:val="28"/>
          <w:szCs w:val="28"/>
        </w:rPr>
        <w:t xml:space="preserve">Специалист по социальной работе в своей деятельности руководствуется: </w:t>
      </w:r>
    </w:p>
    <w:p w:rsidR="00ED3C71" w:rsidRPr="00ED3C71" w:rsidRDefault="00ED3C71" w:rsidP="00ED3C71">
      <w:pPr>
        <w:pStyle w:val="ConsPlusNormal"/>
        <w:ind w:firstLine="567"/>
        <w:jc w:val="both"/>
        <w:rPr>
          <w:sz w:val="28"/>
          <w:szCs w:val="28"/>
        </w:rPr>
      </w:pPr>
      <w:r w:rsidRPr="00ED3C71">
        <w:rPr>
          <w:sz w:val="28"/>
          <w:szCs w:val="28"/>
        </w:rPr>
        <w:t>1) Федеральным законом от 28 декабря 2013 года № 442-ФЗ «Об основах социального обслуживания граждан в Российской Федерации»;</w:t>
      </w:r>
    </w:p>
    <w:p w:rsidR="00ED3C71" w:rsidRPr="00ED3C71" w:rsidRDefault="00ED3C71" w:rsidP="00ED3C71">
      <w:pPr>
        <w:pStyle w:val="ConsPlusNormal"/>
        <w:ind w:firstLine="567"/>
        <w:jc w:val="both"/>
        <w:rPr>
          <w:sz w:val="28"/>
          <w:szCs w:val="28"/>
        </w:rPr>
      </w:pPr>
      <w:r w:rsidRPr="00ED3C71">
        <w:rPr>
          <w:sz w:val="28"/>
          <w:szCs w:val="28"/>
        </w:rPr>
        <w:t>2) Планом мероприятий («дорожная карта») пилотного проекта по созданию системы долговременного ухода за гражданами пожилого возраста и инвалидами в Республике Татарстан на 2019 – 2022 годы, приведенного в приложении № 5 к подпрограмме «Модернизация и развитие социального обслуживания населения Республики Татарстан» на 2014 – 2025 годы государственной программы «Социальная поддержка граждан Республики Татарстан» на 2014 – 2025 годы, утвержденной постановлением Кабинета Министров Республики Татарстан от 10.12.2019 № 1134 «Об утверждении государственной программы «Социальная поддержка граждан Республики Татарстан» на 2014 – 2025 годы»;</w:t>
      </w:r>
    </w:p>
    <w:p w:rsidR="00ED3C71" w:rsidRPr="00ED3C71" w:rsidRDefault="00ED3C71" w:rsidP="00ED3C71">
      <w:pPr>
        <w:pStyle w:val="ConsPlusNormal"/>
        <w:ind w:firstLine="567"/>
        <w:jc w:val="both"/>
        <w:rPr>
          <w:sz w:val="28"/>
          <w:szCs w:val="28"/>
        </w:rPr>
      </w:pPr>
      <w:r w:rsidRPr="00ED3C71">
        <w:rPr>
          <w:sz w:val="28"/>
          <w:szCs w:val="28"/>
        </w:rPr>
        <w:t>3) Постановлением Кабинета Министров Республики Татарстан от 23 мая 2019 года № 432 «О создании в Республике Татарстан системы долговременного ухода за гражданами пожилого возраста и инвалидами»;</w:t>
      </w:r>
    </w:p>
    <w:p w:rsidR="00ED3C71" w:rsidRPr="00ED3C71" w:rsidRDefault="00ED3C71" w:rsidP="00ED3C71">
      <w:pPr>
        <w:pStyle w:val="ConsPlusNormal"/>
        <w:ind w:firstLine="567"/>
        <w:jc w:val="both"/>
        <w:rPr>
          <w:sz w:val="28"/>
          <w:szCs w:val="28"/>
        </w:rPr>
      </w:pPr>
      <w:r w:rsidRPr="00ED3C71">
        <w:rPr>
          <w:sz w:val="28"/>
          <w:szCs w:val="28"/>
        </w:rPr>
        <w:t>4) совместным приказом Министерства труда, занятости и социальной защиты Республики Татарстан и Министерства здравоохранения Республики Татарстан от 19.08.2019г. № 637/1652 «О мерах по реализации системы долговременного ухода за гражданами пожилого возраста и инвалидами в Республике Татарстан»;</w:t>
      </w:r>
    </w:p>
    <w:p w:rsidR="00ED3C71" w:rsidRPr="00ED3C71" w:rsidRDefault="00ED3C71" w:rsidP="00ED3C71">
      <w:pPr>
        <w:pStyle w:val="ConsPlusNormal"/>
        <w:ind w:firstLine="567"/>
        <w:jc w:val="both"/>
        <w:rPr>
          <w:sz w:val="28"/>
          <w:szCs w:val="28"/>
        </w:rPr>
      </w:pPr>
      <w:r w:rsidRPr="00ED3C71">
        <w:rPr>
          <w:sz w:val="28"/>
          <w:szCs w:val="28"/>
        </w:rPr>
        <w:t>5) Письмом Министерства труда и социальной защиты РФ от 23 апреля 2018г. №12-3/10/П-2728 «Органам исполнительной власти субъектов Российской Федерации в сфере социальной защиты населения» о направлении рекомендаций по уходу за ослабленными пожилыми людьми;</w:t>
      </w:r>
    </w:p>
    <w:p w:rsidR="00ED3C71" w:rsidRPr="00ED3C71" w:rsidRDefault="00ED3C71" w:rsidP="00ED3C71">
      <w:pPr>
        <w:pStyle w:val="ConsPlusNonformat"/>
        <w:ind w:firstLine="567"/>
        <w:jc w:val="both"/>
        <w:rPr>
          <w:rFonts w:ascii="Times New Roman" w:hAnsi="Times New Roman" w:cs="Times New Roman"/>
          <w:sz w:val="28"/>
          <w:szCs w:val="28"/>
        </w:rPr>
      </w:pPr>
      <w:r w:rsidRPr="00ED3C71">
        <w:rPr>
          <w:rFonts w:ascii="Times New Roman" w:hAnsi="Times New Roman" w:cs="Times New Roman"/>
          <w:sz w:val="28"/>
          <w:szCs w:val="28"/>
        </w:rPr>
        <w:t>6) Уставом учреждения; правилами внутреннего трудового распорядка, иными локальными правовыми актами, приказами и распоряжениями директора, положением об отделении, настоящей должностной инструкцией.</w:t>
      </w:r>
    </w:p>
    <w:p w:rsidR="00ED3C71" w:rsidRPr="00ED3C71" w:rsidRDefault="00ED3C71" w:rsidP="00ED3C71">
      <w:pPr>
        <w:pStyle w:val="ConsPlusNonformat"/>
        <w:ind w:firstLine="567"/>
        <w:jc w:val="both"/>
        <w:rPr>
          <w:rFonts w:ascii="Times New Roman" w:hAnsi="Times New Roman" w:cs="Times New Roman"/>
          <w:sz w:val="28"/>
          <w:szCs w:val="28"/>
        </w:rPr>
      </w:pPr>
      <w:r w:rsidRPr="00ED3C71">
        <w:rPr>
          <w:rFonts w:ascii="Times New Roman" w:hAnsi="Times New Roman" w:cs="Times New Roman"/>
          <w:sz w:val="28"/>
          <w:szCs w:val="28"/>
        </w:rPr>
        <w:t>7) Специалист по социальной работе подчиняется непосредственно директору учреждения.</w:t>
      </w:r>
    </w:p>
    <w:p w:rsidR="00ED3C71" w:rsidRPr="00ED3C71" w:rsidRDefault="00ED3C71" w:rsidP="00ED3C71">
      <w:pPr>
        <w:widowControl w:val="0"/>
        <w:autoSpaceDE w:val="0"/>
        <w:autoSpaceDN w:val="0"/>
        <w:adjustRightInd w:val="0"/>
        <w:spacing w:after="0" w:line="240" w:lineRule="auto"/>
        <w:ind w:firstLine="567"/>
        <w:jc w:val="center"/>
        <w:outlineLvl w:val="0"/>
        <w:rPr>
          <w:rFonts w:ascii="Times New Roman" w:hAnsi="Times New Roman"/>
          <w:b/>
          <w:sz w:val="28"/>
          <w:szCs w:val="28"/>
        </w:rPr>
      </w:pPr>
      <w:r w:rsidRPr="00ED3C71">
        <w:rPr>
          <w:rFonts w:ascii="Times New Roman" w:hAnsi="Times New Roman"/>
          <w:b/>
          <w:sz w:val="28"/>
          <w:szCs w:val="28"/>
        </w:rPr>
        <w:t>2. Трудовые функции</w:t>
      </w:r>
    </w:p>
    <w:p w:rsidR="00ED3C71" w:rsidRPr="00ED3C71" w:rsidRDefault="00ED3C71" w:rsidP="00ED3C71">
      <w:pPr>
        <w:widowControl w:val="0"/>
        <w:autoSpaceDE w:val="0"/>
        <w:autoSpaceDN w:val="0"/>
        <w:adjustRightInd w:val="0"/>
        <w:spacing w:after="0" w:line="240" w:lineRule="auto"/>
        <w:ind w:firstLine="567"/>
        <w:jc w:val="center"/>
        <w:outlineLvl w:val="0"/>
        <w:rPr>
          <w:rFonts w:ascii="Times New Roman" w:hAnsi="Times New Roman"/>
          <w:b/>
          <w:sz w:val="28"/>
          <w:szCs w:val="28"/>
        </w:rPr>
      </w:pP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r w:rsidRPr="00ED3C71">
        <w:rPr>
          <w:rFonts w:ascii="Times New Roman" w:hAnsi="Times New Roman"/>
          <w:sz w:val="28"/>
          <w:szCs w:val="28"/>
        </w:rPr>
        <w:t>В соответствии с уровнем квалификации специалист по социальной работе осуществляет (выполняет) следующую обобщенную трудовую функцию:</w:t>
      </w:r>
    </w:p>
    <w:p w:rsidR="00ED3C71" w:rsidRPr="00ED3C71" w:rsidRDefault="00ED3C71" w:rsidP="00ED3C71">
      <w:pPr>
        <w:spacing w:after="0" w:line="240" w:lineRule="auto"/>
        <w:ind w:firstLine="567"/>
        <w:jc w:val="both"/>
        <w:rPr>
          <w:rStyle w:val="FontStyle11"/>
          <w:b w:val="0"/>
          <w:sz w:val="28"/>
          <w:szCs w:val="28"/>
        </w:rPr>
      </w:pPr>
      <w:r w:rsidRPr="00ED3C71">
        <w:rPr>
          <w:rFonts w:ascii="Times New Roman" w:hAnsi="Times New Roman"/>
          <w:sz w:val="28"/>
          <w:szCs w:val="28"/>
        </w:rPr>
        <w:t>2.1</w:t>
      </w:r>
      <w:r w:rsidRPr="00ED3C71">
        <w:rPr>
          <w:rStyle w:val="FontStyle11"/>
          <w:b w:val="0"/>
          <w:sz w:val="28"/>
          <w:szCs w:val="28"/>
        </w:rPr>
        <w:t>. Деятельность по реализации социальных услуг среди граждан пожилого возраста и инвалидов, нуждающихся в постоянной посторонней помощи:</w:t>
      </w:r>
    </w:p>
    <w:p w:rsidR="00ED3C71" w:rsidRPr="00ED3C71" w:rsidRDefault="00ED3C71" w:rsidP="00ED3C71">
      <w:pPr>
        <w:spacing w:after="0" w:line="240" w:lineRule="auto"/>
        <w:ind w:firstLine="567"/>
        <w:jc w:val="both"/>
        <w:rPr>
          <w:rStyle w:val="FontStyle11"/>
          <w:b w:val="0"/>
          <w:sz w:val="28"/>
          <w:szCs w:val="28"/>
        </w:rPr>
      </w:pPr>
      <w:r w:rsidRPr="00ED3C71">
        <w:rPr>
          <w:rStyle w:val="FontStyle11"/>
          <w:b w:val="0"/>
          <w:sz w:val="28"/>
          <w:szCs w:val="28"/>
        </w:rPr>
        <w:t>1) выявление граждан, нуждающихся в предоставлении услуг в рамках системы долговременного ухода;</w:t>
      </w:r>
    </w:p>
    <w:p w:rsidR="00ED3C71" w:rsidRPr="00ED3C71" w:rsidRDefault="00ED3C71" w:rsidP="00ED3C71">
      <w:pPr>
        <w:spacing w:after="0" w:line="240" w:lineRule="auto"/>
        <w:ind w:firstLine="567"/>
        <w:jc w:val="both"/>
        <w:rPr>
          <w:rStyle w:val="FontStyle11"/>
          <w:b w:val="0"/>
          <w:sz w:val="28"/>
          <w:szCs w:val="28"/>
        </w:rPr>
      </w:pPr>
      <w:r w:rsidRPr="00ED3C71">
        <w:rPr>
          <w:rStyle w:val="FontStyle11"/>
          <w:b w:val="0"/>
          <w:sz w:val="28"/>
          <w:szCs w:val="28"/>
        </w:rPr>
        <w:t>2) определение объема, видов и форм социального обслуживания, различных видов ухода, а также видов помощи, оказываемых людям пожилого возраста и инвалидам;</w:t>
      </w:r>
    </w:p>
    <w:p w:rsidR="00ED3C71" w:rsidRPr="00ED3C71" w:rsidRDefault="00ED3C71" w:rsidP="00ED3C71">
      <w:pPr>
        <w:spacing w:after="0" w:line="240" w:lineRule="auto"/>
        <w:ind w:firstLine="567"/>
        <w:jc w:val="both"/>
        <w:rPr>
          <w:rStyle w:val="FontStyle11"/>
          <w:b w:val="0"/>
          <w:sz w:val="28"/>
          <w:szCs w:val="28"/>
        </w:rPr>
      </w:pPr>
      <w:r w:rsidRPr="00ED3C71">
        <w:rPr>
          <w:rStyle w:val="FontStyle11"/>
          <w:b w:val="0"/>
          <w:sz w:val="28"/>
          <w:szCs w:val="28"/>
        </w:rPr>
        <w:lastRenderedPageBreak/>
        <w:t>3) организация социального обслуживания и социального сопровождения граждан с учетом их индивидуальной потребности в оказании услуг в рамках системы долговременного ухода.</w:t>
      </w:r>
    </w:p>
    <w:p w:rsidR="00ED3C71" w:rsidRPr="00ED3C71" w:rsidRDefault="00ED3C71" w:rsidP="00ED3C71">
      <w:pPr>
        <w:widowControl w:val="0"/>
        <w:autoSpaceDE w:val="0"/>
        <w:autoSpaceDN w:val="0"/>
        <w:adjustRightInd w:val="0"/>
        <w:spacing w:after="0" w:line="240" w:lineRule="auto"/>
        <w:ind w:firstLine="567"/>
        <w:contextualSpacing/>
        <w:mirrorIndents/>
        <w:jc w:val="center"/>
        <w:outlineLvl w:val="0"/>
        <w:rPr>
          <w:rFonts w:ascii="Times New Roman" w:hAnsi="Times New Roman"/>
          <w:sz w:val="28"/>
          <w:szCs w:val="28"/>
        </w:rPr>
      </w:pPr>
    </w:p>
    <w:p w:rsidR="00ED3C71" w:rsidRPr="00ED3C71" w:rsidRDefault="00ED3C71" w:rsidP="00ED3C71">
      <w:pPr>
        <w:widowControl w:val="0"/>
        <w:autoSpaceDE w:val="0"/>
        <w:autoSpaceDN w:val="0"/>
        <w:adjustRightInd w:val="0"/>
        <w:spacing w:after="0" w:line="240" w:lineRule="auto"/>
        <w:ind w:firstLine="567"/>
        <w:contextualSpacing/>
        <w:mirrorIndents/>
        <w:jc w:val="center"/>
        <w:outlineLvl w:val="0"/>
        <w:rPr>
          <w:rFonts w:ascii="Times New Roman" w:hAnsi="Times New Roman"/>
          <w:b/>
          <w:sz w:val="28"/>
          <w:szCs w:val="28"/>
        </w:rPr>
      </w:pPr>
      <w:r w:rsidRPr="00ED3C71">
        <w:rPr>
          <w:rFonts w:ascii="Times New Roman" w:hAnsi="Times New Roman"/>
          <w:b/>
          <w:sz w:val="28"/>
          <w:szCs w:val="28"/>
        </w:rPr>
        <w:t>3. Должностные обязанности</w:t>
      </w:r>
    </w:p>
    <w:p w:rsidR="00ED3C71" w:rsidRPr="00ED3C71" w:rsidRDefault="00ED3C71" w:rsidP="00ED3C71">
      <w:pPr>
        <w:widowControl w:val="0"/>
        <w:autoSpaceDE w:val="0"/>
        <w:autoSpaceDN w:val="0"/>
        <w:adjustRightInd w:val="0"/>
        <w:spacing w:after="0" w:line="240" w:lineRule="auto"/>
        <w:ind w:firstLine="567"/>
        <w:contextualSpacing/>
        <w:mirrorIndents/>
        <w:jc w:val="center"/>
        <w:outlineLvl w:val="0"/>
        <w:rPr>
          <w:rFonts w:ascii="Times New Roman" w:hAnsi="Times New Roman"/>
          <w:sz w:val="28"/>
          <w:szCs w:val="28"/>
        </w:rPr>
      </w:pP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3.1. Специалист по социальной работе исполняет следующие обязанности:</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3.1.1. В рамках трудовой функции, указанной в подпункте 1 пункта 2.1 настоящей должностной инструкции:</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 xml:space="preserve">1) участвует в работе межведомственных мультидисциплинарных бригад, созданных для выявления граждан, нуждающихся в предоставлении социальных и медицинских услуг, а также иных услуг и мероприятий; </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 xml:space="preserve">2) организует доставку и сопровождение лиц старше 65 лет, проживающих в сельской местности, в медицинские организации, согласно разработанным планам – графикам </w:t>
      </w:r>
      <w:r w:rsidRPr="00ED3C71">
        <w:rPr>
          <w:rFonts w:ascii="Times New Roman" w:hAnsi="Times New Roman"/>
          <w:i/>
          <w:sz w:val="28"/>
          <w:szCs w:val="28"/>
        </w:rPr>
        <w:t>(искл. г.о. «город Казань»; «Набережные Челны»)</w:t>
      </w:r>
      <w:r w:rsidRPr="00ED3C71">
        <w:rPr>
          <w:rFonts w:ascii="Times New Roman" w:hAnsi="Times New Roman"/>
          <w:sz w:val="28"/>
          <w:szCs w:val="28"/>
        </w:rPr>
        <w:t>;</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3) проводит обследование жилищно-бытовых и социальных условий граждан (далее – ЖБСУ) пожилого возраста и инвалидов;</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4) проводит оценку зависимости от постоянной посторонней помощи (типизация) получателей/потенциальных получателей социальных услуг, с учетом имеющихся рекомендаций и знаний, полученных в ходе прохождения соответствующего обучения по направлению «Типизация»;</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5) поддерживает в актуальном состоянии информационную подсистему «Система долговременного ухода» государственной информационной системы «Социальный регистр населения Республики Татарстан».</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3.1.2. В рамках трудовой функции, указанной в подпункте 2 пункта 2.1 настоящей должностной инструкции:</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1) обеспечивает составление, контроль и реализацию мероприятий индивидуального плана ухода гражданина (инвалида) (далее ИПУ);</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 xml:space="preserve">2) обеспечивает формирование папки «История ухода» получателей социальных услуг, включенных в систему долговременного ухода; </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3) формирует рекомендации по адаптации жилого помещения маломобильных и немобильных граждан пожилого возраста (инвалидов) по итогам проведенного обследования ЖБСУ, а также оценки зависимости от постоянной посторонней помощи (типизация);</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 xml:space="preserve">4) оказывает консультацию лицам, осуществляющих уход за гражданами пожилого возраста и инвалидами на дому по вопросам </w:t>
      </w:r>
      <w:r w:rsidRPr="00ED3C71">
        <w:rPr>
          <w:rFonts w:ascii="Times New Roman" w:hAnsi="Times New Roman"/>
          <w:i/>
          <w:sz w:val="28"/>
          <w:szCs w:val="28"/>
        </w:rPr>
        <w:t>(Приложение № 2 к Приказу МТЗ и СЗ РТ от 18.02.2020 № 108)</w:t>
      </w:r>
      <w:r w:rsidRPr="00ED3C71">
        <w:rPr>
          <w:rFonts w:ascii="Times New Roman" w:hAnsi="Times New Roman"/>
          <w:sz w:val="28"/>
          <w:szCs w:val="28"/>
        </w:rPr>
        <w:t>:</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 xml:space="preserve"> – организации жилого пространства гражданина пожилого возраста (инвалида) с учетом имеющихся у него нарушений жизнедеятельности, принципов безопасности и необходимости использования </w:t>
      </w:r>
      <w:r w:rsidRPr="00ED3C71">
        <w:rPr>
          <w:rFonts w:ascii="Times New Roman" w:hAnsi="Times New Roman"/>
          <w:sz w:val="28"/>
          <w:szCs w:val="28"/>
        </w:rPr>
        <w:lastRenderedPageBreak/>
        <w:t>вспомогательного оборудования;</w:t>
      </w:r>
    </w:p>
    <w:p w:rsidR="00ED3C71" w:rsidRPr="00ED3C71" w:rsidRDefault="00ED3C71" w:rsidP="00ED3C71">
      <w:pPr>
        <w:widowControl w:val="0"/>
        <w:autoSpaceDE w:val="0"/>
        <w:autoSpaceDN w:val="0"/>
        <w:adjustRightInd w:val="0"/>
        <w:spacing w:after="0" w:line="240" w:lineRule="auto"/>
        <w:ind w:firstLine="567"/>
        <w:contextualSpacing/>
        <w:mirrorIndents/>
        <w:jc w:val="both"/>
        <w:rPr>
          <w:rFonts w:ascii="Times New Roman" w:hAnsi="Times New Roman"/>
          <w:sz w:val="28"/>
          <w:szCs w:val="28"/>
        </w:rPr>
      </w:pPr>
      <w:r w:rsidRPr="00ED3C71">
        <w:rPr>
          <w:rFonts w:ascii="Times New Roman" w:hAnsi="Times New Roman"/>
          <w:sz w:val="28"/>
          <w:szCs w:val="28"/>
        </w:rPr>
        <w:t xml:space="preserve"> – использования средств реабилитации и ухода, способных улучшить качество жизни гражданина пожилого возраста (инвалида) в проживаемом жилом посещении;</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5) проводит анализ соответствия проведенной оценки зависимости гражданина пожилого возраста (инвалида) от посторонней помощи (типизация) с полученными сведениями, передаваемых медицинской организацией в территориальный орган социальной защиты об имеющихся ограничениях жизнедеятельности и рекомендациях по организации ухода за ним;</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6) информирует родственников, совместно проживающих с гражданином пожилого возраста (инвалидом) и планирующих осуществление самостоятельного ухода за ним, о возможности обучения навыкам ухода в рамках стационарозамещаю</w:t>
      </w:r>
      <w:r w:rsidR="0017571E">
        <w:rPr>
          <w:rFonts w:ascii="Times New Roman" w:hAnsi="Times New Roman"/>
          <w:sz w:val="28"/>
          <w:szCs w:val="28"/>
        </w:rPr>
        <w:t>щ</w:t>
      </w:r>
      <w:r w:rsidRPr="00ED3C71">
        <w:rPr>
          <w:rFonts w:ascii="Times New Roman" w:hAnsi="Times New Roman"/>
          <w:sz w:val="28"/>
          <w:szCs w:val="28"/>
        </w:rPr>
        <w:t>ей технологии «Школа ухода».</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3.1.3. В рамках трудовой функции, указанной в подпункте 3 пункта 2.1 настоящей должностной инструкции:</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1) обеспечивает координацию деятельности учреждений социального обслуживания и медицинских организаций (в рамках межведомственного взаимодействия) по вопросам:</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 комплексной оценки функционального состояния граждан пожилого возраста (инвалидов);</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 xml:space="preserve">– передачи сведений между учреждениями социального обслуживания и медицинскими организациями </w:t>
      </w:r>
      <w:r w:rsidRPr="00ED3C71">
        <w:rPr>
          <w:rFonts w:ascii="Times New Roman" w:hAnsi="Times New Roman"/>
          <w:i/>
          <w:sz w:val="28"/>
          <w:szCs w:val="28"/>
        </w:rPr>
        <w:t>(сведения, передаваемые медицинскими организациями в территориальный орган социальной защиты населения об имеющихся у гражданина пожилого возраста (инвалида) ограничений жизнедеятельности и рекомендациях по организации ухода за ним; план лечебно-реабилитационных мероприятий)</w:t>
      </w:r>
      <w:r w:rsidRPr="00ED3C71">
        <w:rPr>
          <w:rFonts w:ascii="Times New Roman" w:hAnsi="Times New Roman"/>
          <w:sz w:val="28"/>
          <w:szCs w:val="28"/>
        </w:rPr>
        <w:t>;</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 организации совместного патронажа граждан, нуждающихся в постоянной посторонней помощи (графики выходов на дом);</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 координации системности и преемственности социальной и медицинской помощи;</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2) привлекает, при необходимости, волонтерские и другие общественные организации к адаптации по доступности и безопасности жилого пространства и придомовой территории граждан пожилого возраста (инвалида) с учетом имеющихся у них нарушений жизнедеятельности;</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 xml:space="preserve">3) организует предоставление услуг по социальному сопровождению получателям социальных услуг из числа граждан пожилого возраста и инвалидов </w:t>
      </w:r>
      <w:r w:rsidRPr="00ED3C71">
        <w:rPr>
          <w:rFonts w:ascii="Times New Roman" w:hAnsi="Times New Roman"/>
          <w:i/>
          <w:sz w:val="28"/>
          <w:szCs w:val="28"/>
        </w:rPr>
        <w:t>(Приложение № 3 к Приказу МТЗ и СЗ РТ от 18.02.2020 № 108)</w:t>
      </w:r>
      <w:r w:rsidRPr="00ED3C71">
        <w:rPr>
          <w:rFonts w:ascii="Times New Roman" w:hAnsi="Times New Roman"/>
          <w:sz w:val="28"/>
          <w:szCs w:val="28"/>
        </w:rPr>
        <w:t>;</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4) разрабатывает, внедряет и распространяет методические и информационные материалы по предоставлению социальных услуг по долговременному уходу;</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 xml:space="preserve">5) информирует о возможности получения социальных услуг по долговременному уходу путем: размещения информации на официальном сайте учреждения; публикаций статей в местных газетах; выступления на </w:t>
      </w:r>
      <w:r w:rsidRPr="00ED3C71">
        <w:rPr>
          <w:rFonts w:ascii="Times New Roman" w:hAnsi="Times New Roman"/>
          <w:sz w:val="28"/>
          <w:szCs w:val="28"/>
        </w:rPr>
        <w:lastRenderedPageBreak/>
        <w:t>радио/телевидении; разработки и распространения информационных буклетов, памяток и др.;</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6) ведет документацию согласно утвержденной номенклатуре учреждения и обеспечивает ведение отчетности в соответствии с требованиями по периодичности и качеству предоставления документов;</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7) проводит опрос граждан о качестве предоставления социальных услуг по долговременному уходу путем анкетирования, обрабатывает и анализирует полученные результаты;</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8) осуществляет координацию, мониторинг и контроль за реализацией мероприятий по созданию и развитию СДУ;</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 xml:space="preserve">9) проводит анализ соответствия заключенных договоров с поставщиками социальных услуг на оказание услуг по профилю «Сиделка» с актами выполненных работ. </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3.1.4. При исполнении своих обязанностей, специалист по социальной работе соблюдает принципы гуманности, справедливости, объективности и доброжелательности, профессионально-этические требования к деятельности специалиста по социальной работе.</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3.1.5. Осуществляет соблюдение правил внутреннего трудового распорядка и иных локальных нормативных актов организации; соблюдение внутренних правил и норм охраны труда, техники безопасности, производственной санитарии и противопожарной защиты.</w:t>
      </w:r>
    </w:p>
    <w:p w:rsidR="00ED3C71" w:rsidRPr="00ED3C71" w:rsidRDefault="00ED3C71" w:rsidP="00ED3C71">
      <w:pPr>
        <w:widowControl w:val="0"/>
        <w:autoSpaceDE w:val="0"/>
        <w:autoSpaceDN w:val="0"/>
        <w:adjustRightInd w:val="0"/>
        <w:spacing w:after="0" w:line="240" w:lineRule="auto"/>
        <w:ind w:firstLine="567"/>
        <w:contextualSpacing/>
        <w:mirrorIndents/>
        <w:jc w:val="center"/>
        <w:rPr>
          <w:rFonts w:ascii="Times New Roman" w:hAnsi="Times New Roman"/>
          <w:sz w:val="28"/>
          <w:szCs w:val="28"/>
        </w:rPr>
      </w:pPr>
    </w:p>
    <w:p w:rsidR="00ED3C71" w:rsidRPr="00ED3C71" w:rsidRDefault="00ED3C71" w:rsidP="00ED3C71">
      <w:pPr>
        <w:widowControl w:val="0"/>
        <w:autoSpaceDE w:val="0"/>
        <w:autoSpaceDN w:val="0"/>
        <w:adjustRightInd w:val="0"/>
        <w:spacing w:after="0" w:line="240" w:lineRule="auto"/>
        <w:ind w:firstLine="567"/>
        <w:contextualSpacing/>
        <w:mirrorIndents/>
        <w:jc w:val="center"/>
        <w:rPr>
          <w:rFonts w:ascii="Times New Roman" w:hAnsi="Times New Roman"/>
          <w:b/>
          <w:sz w:val="28"/>
          <w:szCs w:val="28"/>
        </w:rPr>
      </w:pPr>
      <w:r w:rsidRPr="00ED3C71">
        <w:rPr>
          <w:rFonts w:ascii="Times New Roman" w:hAnsi="Times New Roman"/>
          <w:b/>
          <w:sz w:val="28"/>
          <w:szCs w:val="28"/>
        </w:rPr>
        <w:t>4. Права</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p>
    <w:p w:rsidR="00ED3C71" w:rsidRPr="00ED3C71" w:rsidRDefault="00ED3C71" w:rsidP="00ED3C71">
      <w:pPr>
        <w:pStyle w:val="ac"/>
        <w:ind w:firstLine="567"/>
        <w:rPr>
          <w:szCs w:val="28"/>
        </w:rPr>
      </w:pPr>
      <w:r w:rsidRPr="00ED3C71">
        <w:rPr>
          <w:szCs w:val="28"/>
        </w:rPr>
        <w:t>Специалист по социальной работе отделения социального обслуживания на дому имеет право:</w:t>
      </w:r>
    </w:p>
    <w:p w:rsidR="00ED3C71" w:rsidRPr="00ED3C71" w:rsidRDefault="00ED3C71" w:rsidP="00ED3C71">
      <w:pPr>
        <w:pStyle w:val="2"/>
        <w:ind w:firstLine="567"/>
        <w:rPr>
          <w:szCs w:val="28"/>
        </w:rPr>
      </w:pPr>
      <w:r w:rsidRPr="00ED3C71">
        <w:rPr>
          <w:szCs w:val="28"/>
        </w:rPr>
        <w:t>4.1. Предоставлять свои предложения по улучшению организационной работы отделения.</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4.2. Получать в установленном порядке от учреждений, предприятий, организаций сведения по вопросам, входящим в компетенцию отделения.</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4.3. Требовать ознакомления с законодательными положениями, которыми должен руководствоваться в работе.</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4.4. Знакомиться по первому требованию со всеми материалами своего личного дела, отзывами и другими документами до внесения их в личное дело, а также требовать приобщения к делу своих объяснений.</w:t>
      </w:r>
    </w:p>
    <w:p w:rsidR="00ED3C71" w:rsidRPr="00ED3C71" w:rsidRDefault="00ED3C71" w:rsidP="00ED3C71">
      <w:pPr>
        <w:spacing w:after="0" w:line="240" w:lineRule="auto"/>
        <w:ind w:firstLine="567"/>
        <w:rPr>
          <w:rFonts w:ascii="Times New Roman" w:hAnsi="Times New Roman"/>
          <w:bCs/>
          <w:sz w:val="28"/>
          <w:szCs w:val="28"/>
        </w:rPr>
      </w:pPr>
      <w:r w:rsidRPr="00ED3C71">
        <w:rPr>
          <w:rFonts w:ascii="Times New Roman" w:hAnsi="Times New Roman"/>
          <w:sz w:val="28"/>
          <w:szCs w:val="28"/>
        </w:rPr>
        <w:t>4.5. Пользоваться иными правами, необходимыми для реализации возложенных на специалиста функций.</w:t>
      </w:r>
    </w:p>
    <w:p w:rsidR="00ED3C71" w:rsidRPr="00ED3C71" w:rsidRDefault="00ED3C71" w:rsidP="00ED3C71">
      <w:pPr>
        <w:spacing w:after="0" w:line="240" w:lineRule="auto"/>
        <w:ind w:firstLine="567"/>
        <w:rPr>
          <w:rFonts w:ascii="Times New Roman" w:hAnsi="Times New Roman"/>
          <w:bCs/>
          <w:sz w:val="28"/>
          <w:szCs w:val="28"/>
        </w:rPr>
      </w:pPr>
    </w:p>
    <w:p w:rsidR="00ED3C71" w:rsidRPr="00ED3C71" w:rsidRDefault="00ED3C71" w:rsidP="00ED3C71">
      <w:pPr>
        <w:widowControl w:val="0"/>
        <w:autoSpaceDE w:val="0"/>
        <w:autoSpaceDN w:val="0"/>
        <w:adjustRightInd w:val="0"/>
        <w:spacing w:after="0" w:line="240" w:lineRule="auto"/>
        <w:ind w:firstLine="567"/>
        <w:jc w:val="center"/>
        <w:outlineLvl w:val="0"/>
        <w:rPr>
          <w:rFonts w:ascii="Times New Roman" w:hAnsi="Times New Roman"/>
          <w:b/>
          <w:sz w:val="28"/>
          <w:szCs w:val="28"/>
        </w:rPr>
      </w:pPr>
      <w:r w:rsidRPr="00ED3C71">
        <w:rPr>
          <w:rFonts w:ascii="Times New Roman" w:hAnsi="Times New Roman"/>
          <w:b/>
          <w:sz w:val="28"/>
          <w:szCs w:val="28"/>
        </w:rPr>
        <w:t>5. Ответственность</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Специалист по социальной работе отделения социального обслуживания на дому несет дисциплинарную, гражданско-правовую, административную или уголовную ответственность в соответствии с трудовым, гражданским, административным и уголовным законодательством Российской Федерации за:</w:t>
      </w:r>
    </w:p>
    <w:p w:rsidR="00ED3C71" w:rsidRPr="00ED3C71" w:rsidRDefault="00ED3C71" w:rsidP="00ED3C71">
      <w:pPr>
        <w:pStyle w:val="2"/>
        <w:ind w:firstLine="567"/>
        <w:rPr>
          <w:szCs w:val="28"/>
        </w:rPr>
      </w:pPr>
      <w:r w:rsidRPr="00ED3C71">
        <w:rPr>
          <w:bCs/>
          <w:szCs w:val="28"/>
        </w:rPr>
        <w:lastRenderedPageBreak/>
        <w:t xml:space="preserve">5.1. </w:t>
      </w:r>
      <w:r w:rsidRPr="00ED3C71">
        <w:rPr>
          <w:szCs w:val="28"/>
        </w:rPr>
        <w:t>Ненадлежащее исполнение или неисполнение своих должностных обязанностей, предусмотренных настоящей Должностной инструкцией.</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5.2. Несоблюдение правил внутреннего трудового распорядка, охраны труда, техники безопасности, производственной санитарии и противопожарной защиты.</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bCs/>
          <w:sz w:val="28"/>
          <w:szCs w:val="28"/>
        </w:rPr>
        <w:t xml:space="preserve">5.3. </w:t>
      </w:r>
      <w:r w:rsidRPr="00ED3C71">
        <w:rPr>
          <w:rFonts w:ascii="Times New Roman" w:hAnsi="Times New Roman"/>
          <w:sz w:val="28"/>
          <w:szCs w:val="28"/>
        </w:rPr>
        <w:t>За неисполнение или ненадлежащее исполнение требований внутренних нормативных документов учреждения и законных распоряжений руководства.</w:t>
      </w:r>
    </w:p>
    <w:p w:rsidR="00ED3C71" w:rsidRPr="00ED3C71" w:rsidRDefault="00ED3C71" w:rsidP="00ED3C71">
      <w:pPr>
        <w:pStyle w:val="2"/>
        <w:ind w:firstLine="567"/>
        <w:rPr>
          <w:szCs w:val="28"/>
        </w:rPr>
      </w:pPr>
      <w:r w:rsidRPr="00ED3C71">
        <w:rPr>
          <w:szCs w:val="28"/>
        </w:rPr>
        <w:t xml:space="preserve">5.4. За невыполнение функций, возложенных на него настоящей инструкцией, за превышение служебных полномочий. </w:t>
      </w:r>
    </w:p>
    <w:p w:rsidR="00ED3C71" w:rsidRPr="00ED3C71" w:rsidRDefault="00ED3C71" w:rsidP="00ED3C71">
      <w:pPr>
        <w:pStyle w:val="2"/>
        <w:ind w:firstLine="567"/>
        <w:rPr>
          <w:szCs w:val="28"/>
        </w:rPr>
      </w:pPr>
      <w:r w:rsidRPr="00ED3C71">
        <w:rPr>
          <w:szCs w:val="28"/>
        </w:rPr>
        <w:t>5.5. За нерациональное использование работниками рабочего времени, нарушение производственной дисциплины.</w:t>
      </w:r>
    </w:p>
    <w:p w:rsidR="00ED3C71" w:rsidRPr="00ED3C71" w:rsidRDefault="00ED3C71" w:rsidP="00ED3C71">
      <w:pPr>
        <w:pStyle w:val="2"/>
        <w:ind w:firstLine="567"/>
        <w:rPr>
          <w:szCs w:val="28"/>
        </w:rPr>
      </w:pPr>
      <w:r w:rsidRPr="00ED3C71">
        <w:rPr>
          <w:szCs w:val="28"/>
        </w:rPr>
        <w:t xml:space="preserve">5.6. За нерациональное использование материально-технических средств и не обеспечение сохранности документации. </w:t>
      </w:r>
    </w:p>
    <w:p w:rsidR="00ED3C71" w:rsidRPr="00ED3C71" w:rsidRDefault="00ED3C71" w:rsidP="00ED3C71">
      <w:pPr>
        <w:pStyle w:val="2"/>
        <w:ind w:firstLine="567"/>
        <w:rPr>
          <w:szCs w:val="28"/>
        </w:rPr>
      </w:pPr>
      <w:r w:rsidRPr="00ED3C71">
        <w:rPr>
          <w:szCs w:val="28"/>
        </w:rPr>
        <w:t>5.7. За свои личные действия, наносящие материальный ущерб отделению. За грубое и нетактичное обращение с гражданами, обращающимися за помощью.</w:t>
      </w:r>
    </w:p>
    <w:p w:rsidR="00ED3C71" w:rsidRPr="00ED3C71" w:rsidRDefault="00ED3C71" w:rsidP="00ED3C71">
      <w:pPr>
        <w:pStyle w:val="2"/>
        <w:ind w:firstLine="567"/>
        <w:rPr>
          <w:szCs w:val="28"/>
        </w:rPr>
      </w:pPr>
      <w:r w:rsidRPr="00ED3C71">
        <w:rPr>
          <w:szCs w:val="28"/>
        </w:rPr>
        <w:t>5.8. За игнорирование приказов и распоряжений руководства.</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5.9. За грубое и нетактичное обращение с гражданами, обращающимися за помощью.</w:t>
      </w:r>
    </w:p>
    <w:p w:rsidR="00ED3C71" w:rsidRPr="00ED3C71" w:rsidRDefault="00ED3C71" w:rsidP="00ED3C71">
      <w:pPr>
        <w:spacing w:after="0" w:line="240" w:lineRule="auto"/>
        <w:ind w:firstLine="567"/>
        <w:jc w:val="both"/>
        <w:rPr>
          <w:rFonts w:ascii="Times New Roman" w:hAnsi="Times New Roman"/>
          <w:sz w:val="28"/>
          <w:szCs w:val="28"/>
        </w:rPr>
      </w:pPr>
      <w:r w:rsidRPr="00ED3C71">
        <w:rPr>
          <w:rFonts w:ascii="Times New Roman" w:hAnsi="Times New Roman"/>
          <w:sz w:val="28"/>
          <w:szCs w:val="28"/>
        </w:rPr>
        <w:t>5.10. За несоблюдение конфиденциальности информации по обслуживаемым и отделению.</w:t>
      </w:r>
    </w:p>
    <w:p w:rsidR="00ED3C71" w:rsidRPr="00ED3C71" w:rsidRDefault="00ED3C71" w:rsidP="00ED3C71">
      <w:pPr>
        <w:spacing w:after="0" w:line="240" w:lineRule="auto"/>
        <w:ind w:firstLine="567"/>
        <w:jc w:val="both"/>
        <w:rPr>
          <w:rFonts w:ascii="Times New Roman" w:hAnsi="Times New Roman"/>
          <w:sz w:val="28"/>
          <w:szCs w:val="28"/>
        </w:rPr>
      </w:pPr>
    </w:p>
    <w:p w:rsidR="00ED3C71" w:rsidRPr="00ED3C71" w:rsidRDefault="00ED3C71" w:rsidP="00ED3C71">
      <w:pPr>
        <w:widowControl w:val="0"/>
        <w:autoSpaceDE w:val="0"/>
        <w:autoSpaceDN w:val="0"/>
        <w:adjustRightInd w:val="0"/>
        <w:spacing w:after="0" w:line="240" w:lineRule="auto"/>
        <w:ind w:firstLine="567"/>
        <w:jc w:val="center"/>
        <w:rPr>
          <w:rFonts w:ascii="Times New Roman" w:hAnsi="Times New Roman"/>
          <w:b/>
          <w:sz w:val="28"/>
          <w:szCs w:val="28"/>
        </w:rPr>
      </w:pPr>
      <w:r w:rsidRPr="00ED3C71">
        <w:rPr>
          <w:rFonts w:ascii="Times New Roman" w:hAnsi="Times New Roman"/>
          <w:b/>
          <w:sz w:val="28"/>
          <w:szCs w:val="28"/>
        </w:rPr>
        <w:t>6. Заключительные положения</w:t>
      </w:r>
    </w:p>
    <w:p w:rsidR="00ED3C71" w:rsidRPr="00ED3C71" w:rsidRDefault="00ED3C71" w:rsidP="00ED3C71">
      <w:pPr>
        <w:widowControl w:val="0"/>
        <w:autoSpaceDE w:val="0"/>
        <w:autoSpaceDN w:val="0"/>
        <w:adjustRightInd w:val="0"/>
        <w:spacing w:after="0" w:line="240" w:lineRule="auto"/>
        <w:ind w:firstLine="567"/>
        <w:jc w:val="both"/>
        <w:rPr>
          <w:rFonts w:ascii="Times New Roman" w:hAnsi="Times New Roman"/>
          <w:sz w:val="28"/>
          <w:szCs w:val="28"/>
        </w:rPr>
      </w:pPr>
    </w:p>
    <w:p w:rsidR="00ED3C71" w:rsidRPr="00ED3C71" w:rsidRDefault="00ED3C71" w:rsidP="00ED3C71">
      <w:pPr>
        <w:pStyle w:val="ConsPlusNonformat"/>
        <w:ind w:firstLine="567"/>
        <w:jc w:val="both"/>
        <w:rPr>
          <w:rFonts w:ascii="Times New Roman" w:hAnsi="Times New Roman" w:cs="Times New Roman"/>
          <w:sz w:val="28"/>
          <w:szCs w:val="28"/>
        </w:rPr>
      </w:pPr>
      <w:r w:rsidRPr="00ED3C71">
        <w:rPr>
          <w:rFonts w:ascii="Times New Roman" w:hAnsi="Times New Roman" w:cs="Times New Roman"/>
          <w:sz w:val="28"/>
          <w:szCs w:val="28"/>
        </w:rPr>
        <w:t xml:space="preserve">6.1. Настоящая должностная инструкция разработана на основе Профессионального </w:t>
      </w:r>
      <w:hyperlink r:id="rId28" w:history="1">
        <w:r w:rsidRPr="00ED3C71">
          <w:rPr>
            <w:rFonts w:ascii="Times New Roman" w:hAnsi="Times New Roman" w:cs="Times New Roman"/>
            <w:sz w:val="28"/>
            <w:szCs w:val="28"/>
          </w:rPr>
          <w:t>стандарта</w:t>
        </w:r>
      </w:hyperlink>
      <w:r w:rsidRPr="00ED3C71">
        <w:rPr>
          <w:rFonts w:ascii="Times New Roman" w:hAnsi="Times New Roman" w:cs="Times New Roman"/>
          <w:sz w:val="28"/>
          <w:szCs w:val="28"/>
        </w:rPr>
        <w:t xml:space="preserve"> «Специалист по социальной работе», утвержденного приказом Министерства труда и социальной защиты Российской Федерации от 22.10.2013 г.№ 571н.</w:t>
      </w:r>
    </w:p>
    <w:p w:rsidR="00ED3C71" w:rsidRPr="00ED3C71" w:rsidRDefault="00ED3C71" w:rsidP="00ED3C71">
      <w:pPr>
        <w:pStyle w:val="ConsPlusNonformat"/>
        <w:ind w:firstLine="567"/>
        <w:jc w:val="both"/>
        <w:rPr>
          <w:rFonts w:ascii="Times New Roman" w:hAnsi="Times New Roman" w:cs="Times New Roman"/>
          <w:sz w:val="28"/>
          <w:szCs w:val="28"/>
        </w:rPr>
      </w:pPr>
      <w:r w:rsidRPr="00ED3C71">
        <w:rPr>
          <w:rFonts w:ascii="Times New Roman" w:hAnsi="Times New Roman" w:cs="Times New Roman"/>
          <w:sz w:val="28"/>
          <w:szCs w:val="28"/>
        </w:rPr>
        <w:t>6.2. Ознакомление работника с настоящей инструкцией осуществляется при приеме на работу (до подписания трудового договора).</w:t>
      </w:r>
    </w:p>
    <w:p w:rsidR="00ED3C71" w:rsidRPr="00ED3C71" w:rsidRDefault="00ED3C71" w:rsidP="00ED3C71">
      <w:pPr>
        <w:pStyle w:val="ConsPlusNonformat"/>
        <w:ind w:firstLine="567"/>
        <w:jc w:val="both"/>
        <w:rPr>
          <w:rFonts w:ascii="Times New Roman" w:hAnsi="Times New Roman" w:cs="Times New Roman"/>
          <w:sz w:val="28"/>
          <w:szCs w:val="28"/>
        </w:rPr>
      </w:pPr>
      <w:r w:rsidRPr="00ED3C71">
        <w:rPr>
          <w:rFonts w:ascii="Times New Roman" w:hAnsi="Times New Roman" w:cs="Times New Roman"/>
          <w:sz w:val="28"/>
          <w:szCs w:val="28"/>
        </w:rPr>
        <w:t>6.3. Факт ознакомления работника с настоящей инструкцией подтверждается подписью в листе ознакомления, являющемся неотъемлемой частью настоящей инструкции, хранящейся у работодателя.</w:t>
      </w:r>
    </w:p>
    <w:p w:rsidR="00ED3C71" w:rsidRPr="00ED3C71" w:rsidRDefault="00ED3C71" w:rsidP="00ED3C71">
      <w:pPr>
        <w:pStyle w:val="ConsPlusNonformat"/>
        <w:ind w:firstLine="567"/>
        <w:jc w:val="both"/>
        <w:rPr>
          <w:rFonts w:ascii="Times New Roman" w:hAnsi="Times New Roman" w:cs="Times New Roman"/>
          <w:sz w:val="28"/>
          <w:szCs w:val="28"/>
        </w:rPr>
      </w:pPr>
    </w:p>
    <w:p w:rsidR="00ED3C71" w:rsidRPr="00ED3C71" w:rsidRDefault="00ED3C71" w:rsidP="00ED3C71">
      <w:pPr>
        <w:pStyle w:val="ConsPlusNonformat"/>
        <w:ind w:firstLine="567"/>
        <w:jc w:val="both"/>
        <w:rPr>
          <w:rFonts w:ascii="Times New Roman" w:hAnsi="Times New Roman" w:cs="Times New Roman"/>
          <w:sz w:val="28"/>
          <w:szCs w:val="28"/>
        </w:rPr>
      </w:pPr>
    </w:p>
    <w:p w:rsidR="00ED3C71" w:rsidRPr="00ED3C71" w:rsidRDefault="00ED3C71" w:rsidP="00ED3C71">
      <w:pPr>
        <w:tabs>
          <w:tab w:val="center" w:pos="4677"/>
        </w:tabs>
        <w:spacing w:after="0" w:line="240" w:lineRule="auto"/>
        <w:rPr>
          <w:rFonts w:ascii="Times New Roman" w:hAnsi="Times New Roman"/>
          <w:sz w:val="28"/>
          <w:szCs w:val="28"/>
        </w:rPr>
      </w:pPr>
      <w:r w:rsidRPr="00ED3C71">
        <w:rPr>
          <w:rFonts w:ascii="Times New Roman" w:hAnsi="Times New Roman"/>
          <w:sz w:val="28"/>
          <w:szCs w:val="28"/>
        </w:rPr>
        <w:t>С инструкцией ознакомлена:__________________ И О Фамилия специалиста</w:t>
      </w:r>
    </w:p>
    <w:p w:rsidR="00ED3C71" w:rsidRPr="00ED3C71" w:rsidRDefault="00ED3C71" w:rsidP="00ED3C71">
      <w:pPr>
        <w:tabs>
          <w:tab w:val="center" w:pos="4677"/>
        </w:tabs>
        <w:spacing w:after="0" w:line="240" w:lineRule="auto"/>
        <w:rPr>
          <w:rFonts w:ascii="Times New Roman" w:hAnsi="Times New Roman"/>
          <w:sz w:val="28"/>
          <w:szCs w:val="28"/>
        </w:rPr>
      </w:pPr>
    </w:p>
    <w:p w:rsidR="00ED3C71" w:rsidRPr="00ED3C71" w:rsidRDefault="00ED3C71" w:rsidP="00ED3C71">
      <w:pPr>
        <w:tabs>
          <w:tab w:val="center" w:pos="4677"/>
        </w:tabs>
        <w:spacing w:after="0" w:line="240" w:lineRule="auto"/>
        <w:rPr>
          <w:rFonts w:ascii="Times New Roman" w:hAnsi="Times New Roman"/>
          <w:sz w:val="28"/>
          <w:szCs w:val="28"/>
        </w:rPr>
      </w:pPr>
      <w:r w:rsidRPr="00ED3C71">
        <w:rPr>
          <w:rFonts w:ascii="Times New Roman" w:hAnsi="Times New Roman"/>
          <w:sz w:val="28"/>
          <w:szCs w:val="28"/>
        </w:rPr>
        <w:t xml:space="preserve"> «___»_____________ 20____г.</w:t>
      </w:r>
    </w:p>
    <w:p w:rsidR="00ED3C71" w:rsidRPr="00ED3C71" w:rsidRDefault="00ED3C71" w:rsidP="00ED3C71">
      <w:pPr>
        <w:pStyle w:val="ConsPlusNonformat"/>
        <w:spacing w:line="23" w:lineRule="atLeast"/>
        <w:ind w:firstLine="567"/>
        <w:jc w:val="both"/>
        <w:rPr>
          <w:rFonts w:ascii="Times New Roman" w:hAnsi="Times New Roman" w:cs="Times New Roman"/>
          <w:sz w:val="28"/>
          <w:szCs w:val="28"/>
        </w:rPr>
      </w:pPr>
    </w:p>
    <w:p w:rsidR="00EF766E" w:rsidRDefault="00EF766E" w:rsidP="00217830">
      <w:pPr>
        <w:spacing w:after="0"/>
        <w:ind w:left="-567" w:firstLine="567"/>
        <w:jc w:val="both"/>
        <w:rPr>
          <w:rFonts w:ascii="Times New Roman" w:hAnsi="Times New Roman"/>
          <w:sz w:val="28"/>
        </w:rPr>
      </w:pPr>
    </w:p>
    <w:p w:rsidR="00EF766E" w:rsidRDefault="00EF766E" w:rsidP="00217830">
      <w:pPr>
        <w:spacing w:after="0"/>
        <w:ind w:left="-567" w:firstLine="567"/>
        <w:jc w:val="both"/>
        <w:rPr>
          <w:rFonts w:ascii="Times New Roman" w:hAnsi="Times New Roman"/>
          <w:sz w:val="28"/>
        </w:rPr>
      </w:pPr>
    </w:p>
    <w:p w:rsidR="00853088" w:rsidRDefault="00853088">
      <w:pPr>
        <w:spacing w:after="160" w:line="259" w:lineRule="auto"/>
        <w:rPr>
          <w:rFonts w:ascii="Times New Roman" w:hAnsi="Times New Roman"/>
          <w:sz w:val="28"/>
        </w:rPr>
      </w:pPr>
      <w:r>
        <w:rPr>
          <w:rFonts w:ascii="Times New Roman" w:hAnsi="Times New Roman"/>
          <w:sz w:val="28"/>
        </w:rPr>
        <w:br w:type="page"/>
      </w:r>
    </w:p>
    <w:p w:rsidR="004B1310" w:rsidRPr="004B1310" w:rsidRDefault="004B1310" w:rsidP="004B1310">
      <w:pPr>
        <w:spacing w:after="0"/>
        <w:ind w:left="-567"/>
        <w:jc w:val="right"/>
        <w:rPr>
          <w:rFonts w:ascii="Times New Roman" w:hAnsi="Times New Roman"/>
          <w:sz w:val="24"/>
        </w:rPr>
      </w:pPr>
      <w:r w:rsidRPr="004B1310">
        <w:rPr>
          <w:rFonts w:ascii="Times New Roman" w:hAnsi="Times New Roman"/>
          <w:sz w:val="24"/>
        </w:rPr>
        <w:lastRenderedPageBreak/>
        <w:t xml:space="preserve">Приложение </w:t>
      </w:r>
      <w:r w:rsidR="00ED3C71">
        <w:rPr>
          <w:rFonts w:ascii="Times New Roman" w:hAnsi="Times New Roman"/>
          <w:sz w:val="24"/>
        </w:rPr>
        <w:t>2</w:t>
      </w:r>
    </w:p>
    <w:p w:rsidR="004B1310" w:rsidRPr="007A057F" w:rsidRDefault="004B1310" w:rsidP="004B1310">
      <w:pPr>
        <w:spacing w:after="0"/>
        <w:ind w:left="-567"/>
        <w:jc w:val="center"/>
        <w:rPr>
          <w:rFonts w:ascii="Times New Roman" w:hAnsi="Times New Roman"/>
          <w:b/>
          <w:sz w:val="24"/>
        </w:rPr>
      </w:pPr>
      <w:r w:rsidRPr="007A057F">
        <w:rPr>
          <w:rFonts w:ascii="Times New Roman" w:hAnsi="Times New Roman"/>
          <w:b/>
          <w:sz w:val="24"/>
        </w:rPr>
        <w:t>АКТ</w:t>
      </w:r>
    </w:p>
    <w:p w:rsidR="004B1310" w:rsidRDefault="004B1310" w:rsidP="004B1310">
      <w:pPr>
        <w:spacing w:after="0"/>
        <w:ind w:left="-567" w:right="-284"/>
        <w:jc w:val="center"/>
        <w:rPr>
          <w:rFonts w:ascii="Times New Roman" w:hAnsi="Times New Roman"/>
          <w:b/>
          <w:sz w:val="24"/>
        </w:rPr>
      </w:pPr>
      <w:r>
        <w:rPr>
          <w:rFonts w:ascii="Times New Roman" w:hAnsi="Times New Roman"/>
          <w:b/>
          <w:sz w:val="24"/>
        </w:rPr>
        <w:t>ОБСЛЕДОВАНИЯ ЖИЛИЩНО-БЫТОВЫХ</w:t>
      </w:r>
    </w:p>
    <w:p w:rsidR="004B1310" w:rsidRDefault="004B1310" w:rsidP="004B1310">
      <w:pPr>
        <w:spacing w:after="0"/>
        <w:ind w:left="-567" w:right="-284"/>
        <w:jc w:val="center"/>
        <w:rPr>
          <w:rFonts w:ascii="Times New Roman" w:hAnsi="Times New Roman"/>
          <w:b/>
          <w:sz w:val="24"/>
        </w:rPr>
      </w:pPr>
      <w:r>
        <w:rPr>
          <w:rFonts w:ascii="Times New Roman" w:hAnsi="Times New Roman"/>
          <w:b/>
          <w:sz w:val="24"/>
        </w:rPr>
        <w:t>И СОЦИАЛЬНЫХ УСЛОВИЙ ПРОЖИВАНИЯ</w:t>
      </w:r>
    </w:p>
    <w:p w:rsidR="004B1310" w:rsidRDefault="004B1310" w:rsidP="004B1310">
      <w:pPr>
        <w:spacing w:after="0"/>
        <w:ind w:left="-567"/>
        <w:jc w:val="center"/>
        <w:rPr>
          <w:rFonts w:ascii="Times New Roman" w:hAnsi="Times New Roman"/>
          <w:b/>
          <w:sz w:val="24"/>
        </w:rPr>
      </w:pPr>
      <w:r>
        <w:rPr>
          <w:rFonts w:ascii="Times New Roman" w:hAnsi="Times New Roman"/>
          <w:b/>
          <w:sz w:val="24"/>
        </w:rPr>
        <w:t>(первичный/повторный)</w:t>
      </w:r>
    </w:p>
    <w:p w:rsidR="004B1310" w:rsidRDefault="004B1310" w:rsidP="004B1310">
      <w:pPr>
        <w:spacing w:after="0"/>
        <w:ind w:left="-426"/>
        <w:jc w:val="center"/>
        <w:rPr>
          <w:rFonts w:ascii="Times New Roman" w:hAnsi="Times New Roman"/>
          <w:b/>
          <w:sz w:val="24"/>
        </w:rPr>
      </w:pPr>
    </w:p>
    <w:p w:rsidR="004B1310" w:rsidRDefault="004B1310" w:rsidP="004B1310">
      <w:pPr>
        <w:spacing w:after="0" w:line="360" w:lineRule="auto"/>
        <w:ind w:left="-425"/>
        <w:jc w:val="right"/>
        <w:rPr>
          <w:rFonts w:ascii="Times New Roman" w:hAnsi="Times New Roman"/>
          <w:sz w:val="24"/>
        </w:rPr>
      </w:pPr>
      <w:r w:rsidRPr="002A0F9D">
        <w:rPr>
          <w:rFonts w:ascii="Times New Roman" w:hAnsi="Times New Roman"/>
          <w:sz w:val="24"/>
        </w:rPr>
        <w:t>Дата обследования «__» _______________20__г.</w:t>
      </w:r>
    </w:p>
    <w:p w:rsidR="004B1310" w:rsidRDefault="004B1310" w:rsidP="004B1310">
      <w:pPr>
        <w:spacing w:after="0" w:line="360" w:lineRule="auto"/>
        <w:ind w:left="-425"/>
        <w:rPr>
          <w:rFonts w:ascii="Times New Roman" w:hAnsi="Times New Roman"/>
          <w:sz w:val="24"/>
        </w:rPr>
      </w:pPr>
      <w:r>
        <w:rPr>
          <w:rFonts w:ascii="Times New Roman" w:hAnsi="Times New Roman"/>
          <w:sz w:val="24"/>
        </w:rPr>
        <w:t>ФИО/должность специалиста, проводившего обследование______________________________</w:t>
      </w:r>
    </w:p>
    <w:p w:rsidR="004B1310" w:rsidRDefault="004B1310" w:rsidP="004B1310">
      <w:pPr>
        <w:spacing w:after="0" w:line="240" w:lineRule="auto"/>
        <w:ind w:left="-425"/>
        <w:jc w:val="center"/>
        <w:rPr>
          <w:rFonts w:ascii="Times New Roman" w:hAnsi="Times New Roman"/>
          <w:sz w:val="24"/>
        </w:rPr>
      </w:pPr>
      <w:r>
        <w:rPr>
          <w:rFonts w:ascii="Times New Roman" w:hAnsi="Times New Roman"/>
          <w:sz w:val="24"/>
        </w:rPr>
        <w:t>ФИО гражданина, от лица которого был заполнен акт___________________________________</w:t>
      </w:r>
    </w:p>
    <w:p w:rsidR="004B1310" w:rsidRPr="00805B70" w:rsidRDefault="004B1310" w:rsidP="004B1310">
      <w:pPr>
        <w:spacing w:after="0" w:line="240" w:lineRule="auto"/>
        <w:ind w:left="-425"/>
        <w:jc w:val="center"/>
        <w:rPr>
          <w:rFonts w:ascii="Times New Roman" w:hAnsi="Times New Roman"/>
          <w:i/>
          <w:sz w:val="20"/>
          <w:szCs w:val="20"/>
        </w:rPr>
      </w:pPr>
      <w:r w:rsidRPr="00805B70">
        <w:rPr>
          <w:rFonts w:ascii="Times New Roman" w:hAnsi="Times New Roman"/>
          <w:i/>
          <w:sz w:val="20"/>
          <w:szCs w:val="20"/>
        </w:rPr>
        <w:t>(заполняется в случае, когда получатель не может рассказать о себе и о своем жилье самостоятельно)</w:t>
      </w:r>
    </w:p>
    <w:p w:rsidR="004B1310" w:rsidRDefault="004B1310" w:rsidP="004B1310">
      <w:pPr>
        <w:spacing w:after="0"/>
        <w:ind w:left="-426"/>
        <w:jc w:val="center"/>
        <w:rPr>
          <w:rFonts w:ascii="Times New Roman" w:hAnsi="Times New Roman"/>
          <w:sz w:val="24"/>
        </w:rPr>
      </w:pPr>
    </w:p>
    <w:p w:rsidR="00453172" w:rsidRPr="00ED6698" w:rsidRDefault="004B1310" w:rsidP="00453172">
      <w:pPr>
        <w:spacing w:after="0" w:line="240" w:lineRule="auto"/>
        <w:ind w:left="-426"/>
        <w:jc w:val="center"/>
        <w:rPr>
          <w:rFonts w:ascii="Times New Roman" w:hAnsi="Times New Roman"/>
          <w:sz w:val="24"/>
        </w:rPr>
      </w:pPr>
      <w:r>
        <w:rPr>
          <w:rFonts w:ascii="Times New Roman" w:hAnsi="Times New Roman"/>
          <w:sz w:val="24"/>
        </w:rPr>
        <w:t>Сложности при коммуникации с получателем/потенциальным получателем социальных услуг</w:t>
      </w:r>
    </w:p>
    <w:tbl>
      <w:tblPr>
        <w:tblStyle w:val="a6"/>
        <w:tblW w:w="0" w:type="auto"/>
        <w:tblInd w:w="-426" w:type="dxa"/>
        <w:tblLook w:val="04A0" w:firstRow="1" w:lastRow="0" w:firstColumn="1" w:lastColumn="0" w:noHBand="0" w:noVBand="1"/>
      </w:tblPr>
      <w:tblGrid>
        <w:gridCol w:w="4785"/>
        <w:gridCol w:w="4786"/>
      </w:tblGrid>
      <w:tr w:rsidR="004B1310" w:rsidTr="00C52929">
        <w:tc>
          <w:tcPr>
            <w:tcW w:w="4785" w:type="dxa"/>
          </w:tcPr>
          <w:p w:rsidR="004B1310" w:rsidRDefault="004B1310" w:rsidP="00453172">
            <w:pPr>
              <w:spacing w:after="0" w:line="240" w:lineRule="auto"/>
              <w:jc w:val="center"/>
              <w:rPr>
                <w:rFonts w:ascii="Times New Roman" w:hAnsi="Times New Roman"/>
                <w:sz w:val="24"/>
              </w:rPr>
            </w:pPr>
            <w:r>
              <w:rPr>
                <w:rFonts w:ascii="Times New Roman" w:hAnsi="Times New Roman"/>
                <w:sz w:val="24"/>
              </w:rPr>
              <w:t xml:space="preserve">Проблемы </w:t>
            </w:r>
          </w:p>
        </w:tc>
        <w:tc>
          <w:tcPr>
            <w:tcW w:w="4786" w:type="dxa"/>
          </w:tcPr>
          <w:p w:rsidR="004B1310" w:rsidRDefault="004B1310" w:rsidP="00453172">
            <w:pPr>
              <w:pStyle w:val="a3"/>
              <w:spacing w:after="0" w:line="240" w:lineRule="auto"/>
              <w:jc w:val="center"/>
              <w:rPr>
                <w:rFonts w:ascii="Times New Roman" w:hAnsi="Times New Roman"/>
                <w:sz w:val="24"/>
              </w:rPr>
            </w:pPr>
            <w:r w:rsidRPr="00805B70">
              <w:rPr>
                <w:rFonts w:ascii="Times New Roman" w:hAnsi="Times New Roman"/>
                <w:sz w:val="24"/>
              </w:rPr>
              <w:t>Отметить галочкой</w:t>
            </w:r>
          </w:p>
          <w:p w:rsidR="004B1310" w:rsidRPr="00805B70" w:rsidRDefault="004B1310" w:rsidP="00453172">
            <w:pPr>
              <w:spacing w:after="0" w:line="240" w:lineRule="auto"/>
              <w:jc w:val="center"/>
              <w:rPr>
                <w:rFonts w:ascii="Times New Roman" w:hAnsi="Times New Roman"/>
                <w:sz w:val="20"/>
                <w:szCs w:val="20"/>
              </w:rPr>
            </w:pPr>
            <w:r w:rsidRPr="00805B70">
              <w:rPr>
                <w:rFonts w:ascii="Times New Roman" w:hAnsi="Times New Roman"/>
                <w:noProof/>
                <w:sz w:val="20"/>
                <w:szCs w:val="20"/>
              </w:rPr>
              <w:drawing>
                <wp:inline distT="0" distB="0" distL="0" distR="0">
                  <wp:extent cx="238125"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065" t="48230" r="49011" b="46639"/>
                          <a:stretch/>
                        </pic:blipFill>
                        <pic:spPr bwMode="auto">
                          <a:xfrm>
                            <a:off x="0" y="0"/>
                            <a:ext cx="238125" cy="361950"/>
                          </a:xfrm>
                          <a:prstGeom prst="rect">
                            <a:avLst/>
                          </a:prstGeom>
                          <a:ln>
                            <a:noFill/>
                          </a:ln>
                          <a:extLst>
                            <a:ext uri="{53640926-AAD7-44D8-BBD7-CCE9431645EC}">
                              <a14:shadowObscured xmlns:a14="http://schemas.microsoft.com/office/drawing/2010/main"/>
                            </a:ext>
                          </a:extLst>
                        </pic:spPr>
                      </pic:pic>
                    </a:graphicData>
                  </a:graphic>
                </wp:inline>
              </w:drawing>
            </w:r>
          </w:p>
        </w:tc>
      </w:tr>
      <w:tr w:rsidR="004B1310" w:rsidTr="00C52929">
        <w:tc>
          <w:tcPr>
            <w:tcW w:w="4785" w:type="dxa"/>
          </w:tcPr>
          <w:p w:rsidR="004B1310" w:rsidRDefault="004B1310" w:rsidP="00453172">
            <w:pPr>
              <w:spacing w:after="0" w:line="240" w:lineRule="auto"/>
              <w:jc w:val="center"/>
              <w:rPr>
                <w:rFonts w:ascii="Times New Roman" w:hAnsi="Times New Roman"/>
                <w:sz w:val="24"/>
              </w:rPr>
            </w:pPr>
            <w:r>
              <w:rPr>
                <w:rFonts w:ascii="Times New Roman" w:hAnsi="Times New Roman"/>
                <w:sz w:val="24"/>
              </w:rPr>
              <w:t>- не говорит</w:t>
            </w:r>
          </w:p>
        </w:tc>
        <w:tc>
          <w:tcPr>
            <w:tcW w:w="4786" w:type="dxa"/>
          </w:tcPr>
          <w:p w:rsidR="004B1310" w:rsidRDefault="004B1310" w:rsidP="00453172">
            <w:pPr>
              <w:spacing w:after="0" w:line="240" w:lineRule="auto"/>
              <w:jc w:val="center"/>
              <w:rPr>
                <w:rFonts w:ascii="Times New Roman" w:hAnsi="Times New Roman"/>
                <w:sz w:val="24"/>
              </w:rPr>
            </w:pPr>
          </w:p>
        </w:tc>
      </w:tr>
      <w:tr w:rsidR="004B1310" w:rsidTr="00C52929">
        <w:tc>
          <w:tcPr>
            <w:tcW w:w="4785" w:type="dxa"/>
          </w:tcPr>
          <w:p w:rsidR="004B1310" w:rsidRDefault="004B1310" w:rsidP="00453172">
            <w:pPr>
              <w:spacing w:after="0" w:line="240" w:lineRule="auto"/>
              <w:jc w:val="center"/>
              <w:rPr>
                <w:rFonts w:ascii="Times New Roman" w:hAnsi="Times New Roman"/>
                <w:sz w:val="24"/>
              </w:rPr>
            </w:pPr>
            <w:r>
              <w:rPr>
                <w:rFonts w:ascii="Times New Roman" w:hAnsi="Times New Roman"/>
                <w:sz w:val="24"/>
              </w:rPr>
              <w:t>- не слышит</w:t>
            </w:r>
          </w:p>
        </w:tc>
        <w:tc>
          <w:tcPr>
            <w:tcW w:w="4786" w:type="dxa"/>
          </w:tcPr>
          <w:p w:rsidR="004B1310" w:rsidRDefault="004B1310" w:rsidP="00453172">
            <w:pPr>
              <w:spacing w:after="0" w:line="240" w:lineRule="auto"/>
              <w:jc w:val="center"/>
              <w:rPr>
                <w:rFonts w:ascii="Times New Roman" w:hAnsi="Times New Roman"/>
                <w:sz w:val="24"/>
              </w:rPr>
            </w:pPr>
          </w:p>
        </w:tc>
      </w:tr>
      <w:tr w:rsidR="004B1310" w:rsidTr="00C52929">
        <w:tc>
          <w:tcPr>
            <w:tcW w:w="4785" w:type="dxa"/>
          </w:tcPr>
          <w:p w:rsidR="004B1310" w:rsidRDefault="004B1310" w:rsidP="00453172">
            <w:pPr>
              <w:spacing w:after="0" w:line="240" w:lineRule="auto"/>
              <w:jc w:val="center"/>
              <w:rPr>
                <w:rFonts w:ascii="Times New Roman" w:hAnsi="Times New Roman"/>
                <w:sz w:val="24"/>
              </w:rPr>
            </w:pPr>
            <w:r>
              <w:rPr>
                <w:rFonts w:ascii="Times New Roman" w:hAnsi="Times New Roman"/>
                <w:sz w:val="24"/>
              </w:rPr>
              <w:t>- не воспринимает обращенную речь</w:t>
            </w:r>
          </w:p>
        </w:tc>
        <w:tc>
          <w:tcPr>
            <w:tcW w:w="4786" w:type="dxa"/>
          </w:tcPr>
          <w:p w:rsidR="004B1310" w:rsidRDefault="004B1310" w:rsidP="00453172">
            <w:pPr>
              <w:spacing w:after="0" w:line="240" w:lineRule="auto"/>
              <w:jc w:val="center"/>
              <w:rPr>
                <w:rFonts w:ascii="Times New Roman" w:hAnsi="Times New Roman"/>
                <w:sz w:val="24"/>
              </w:rPr>
            </w:pPr>
          </w:p>
        </w:tc>
      </w:tr>
      <w:tr w:rsidR="004B1310" w:rsidTr="00C52929">
        <w:tc>
          <w:tcPr>
            <w:tcW w:w="4785" w:type="dxa"/>
          </w:tcPr>
          <w:p w:rsidR="004B1310" w:rsidRDefault="004B1310" w:rsidP="00453172">
            <w:pPr>
              <w:spacing w:after="0" w:line="240" w:lineRule="auto"/>
              <w:jc w:val="center"/>
              <w:rPr>
                <w:rFonts w:ascii="Times New Roman" w:hAnsi="Times New Roman"/>
                <w:sz w:val="24"/>
              </w:rPr>
            </w:pPr>
            <w:r>
              <w:rPr>
                <w:rFonts w:ascii="Times New Roman" w:hAnsi="Times New Roman"/>
                <w:sz w:val="24"/>
              </w:rPr>
              <w:t>- слабовидящий</w:t>
            </w:r>
          </w:p>
        </w:tc>
        <w:tc>
          <w:tcPr>
            <w:tcW w:w="4786" w:type="dxa"/>
          </w:tcPr>
          <w:p w:rsidR="004B1310" w:rsidRDefault="004B1310" w:rsidP="00453172">
            <w:pPr>
              <w:spacing w:after="0" w:line="240" w:lineRule="auto"/>
              <w:jc w:val="center"/>
              <w:rPr>
                <w:rFonts w:ascii="Times New Roman" w:hAnsi="Times New Roman"/>
                <w:sz w:val="24"/>
              </w:rPr>
            </w:pPr>
          </w:p>
        </w:tc>
      </w:tr>
      <w:tr w:rsidR="004B1310" w:rsidTr="00C52929">
        <w:tc>
          <w:tcPr>
            <w:tcW w:w="4785" w:type="dxa"/>
          </w:tcPr>
          <w:p w:rsidR="004B1310" w:rsidRDefault="004B1310" w:rsidP="00453172">
            <w:pPr>
              <w:spacing w:after="0" w:line="240" w:lineRule="auto"/>
              <w:jc w:val="center"/>
              <w:rPr>
                <w:rFonts w:ascii="Times New Roman" w:hAnsi="Times New Roman"/>
                <w:sz w:val="24"/>
              </w:rPr>
            </w:pPr>
            <w:r>
              <w:rPr>
                <w:rFonts w:ascii="Times New Roman" w:hAnsi="Times New Roman"/>
                <w:sz w:val="24"/>
              </w:rPr>
              <w:t>- слепой</w:t>
            </w:r>
          </w:p>
        </w:tc>
        <w:tc>
          <w:tcPr>
            <w:tcW w:w="4786" w:type="dxa"/>
          </w:tcPr>
          <w:p w:rsidR="004B1310" w:rsidRDefault="004B1310" w:rsidP="00453172">
            <w:pPr>
              <w:spacing w:after="0" w:line="240" w:lineRule="auto"/>
              <w:jc w:val="center"/>
              <w:rPr>
                <w:rFonts w:ascii="Times New Roman" w:hAnsi="Times New Roman"/>
                <w:sz w:val="24"/>
              </w:rPr>
            </w:pPr>
          </w:p>
        </w:tc>
      </w:tr>
    </w:tbl>
    <w:p w:rsidR="004B1310" w:rsidRPr="00CF1692" w:rsidRDefault="004B1310" w:rsidP="004B1310">
      <w:pPr>
        <w:pStyle w:val="a3"/>
        <w:spacing w:after="0"/>
        <w:ind w:left="294"/>
        <w:rPr>
          <w:rFonts w:ascii="Times New Roman" w:hAnsi="Times New Roman"/>
          <w:b/>
          <w:sz w:val="24"/>
        </w:rPr>
      </w:pPr>
    </w:p>
    <w:p w:rsidR="004B1310" w:rsidRPr="0081602C" w:rsidRDefault="004B1310" w:rsidP="004B1310">
      <w:pPr>
        <w:pStyle w:val="a3"/>
        <w:numPr>
          <w:ilvl w:val="0"/>
          <w:numId w:val="6"/>
        </w:numPr>
        <w:spacing w:after="0"/>
        <w:jc w:val="center"/>
        <w:rPr>
          <w:rFonts w:ascii="Times New Roman" w:hAnsi="Times New Roman"/>
          <w:b/>
          <w:sz w:val="24"/>
        </w:rPr>
      </w:pPr>
      <w:r w:rsidRPr="0081602C">
        <w:rPr>
          <w:rFonts w:ascii="Times New Roman" w:hAnsi="Times New Roman"/>
          <w:b/>
          <w:sz w:val="24"/>
        </w:rPr>
        <w:t>Общие сведения о получателе/потенциальном получателе</w:t>
      </w:r>
      <w:r>
        <w:rPr>
          <w:rFonts w:ascii="Times New Roman" w:hAnsi="Times New Roman"/>
          <w:b/>
          <w:sz w:val="24"/>
        </w:rPr>
        <w:t xml:space="preserve"> социальных услуг</w:t>
      </w:r>
    </w:p>
    <w:p w:rsidR="004B1310" w:rsidRPr="002A0F9D" w:rsidRDefault="004B1310" w:rsidP="004B1310">
      <w:pPr>
        <w:spacing w:after="0"/>
        <w:ind w:left="-426"/>
        <w:jc w:val="right"/>
        <w:rPr>
          <w:rFonts w:ascii="Times New Roman" w:hAnsi="Times New Roman"/>
          <w:sz w:val="24"/>
        </w:rPr>
      </w:pPr>
    </w:p>
    <w:p w:rsidR="004B1310" w:rsidRDefault="004B1310" w:rsidP="004B1310">
      <w:pPr>
        <w:spacing w:after="0" w:line="240" w:lineRule="auto"/>
        <w:ind w:left="-425"/>
        <w:jc w:val="both"/>
        <w:rPr>
          <w:rFonts w:ascii="Times New Roman" w:hAnsi="Times New Roman"/>
          <w:sz w:val="24"/>
        </w:rPr>
      </w:pPr>
      <w:r>
        <w:rPr>
          <w:rFonts w:ascii="Times New Roman" w:hAnsi="Times New Roman"/>
          <w:sz w:val="24"/>
        </w:rPr>
        <w:t>Гр. ______________________________________________________________________________</w:t>
      </w:r>
    </w:p>
    <w:p w:rsidR="004B1310" w:rsidRPr="00805B70" w:rsidRDefault="004B1310" w:rsidP="004B1310">
      <w:pPr>
        <w:spacing w:after="0" w:line="240" w:lineRule="auto"/>
        <w:ind w:left="-425"/>
        <w:jc w:val="center"/>
        <w:rPr>
          <w:rFonts w:ascii="Times New Roman" w:hAnsi="Times New Roman"/>
          <w:i/>
          <w:sz w:val="20"/>
        </w:rPr>
      </w:pPr>
      <w:r w:rsidRPr="00805B70">
        <w:rPr>
          <w:rFonts w:ascii="Times New Roman" w:hAnsi="Times New Roman"/>
          <w:i/>
          <w:sz w:val="20"/>
        </w:rPr>
        <w:t>(ФИО получателя/потенциального получателя)</w:t>
      </w:r>
    </w:p>
    <w:p w:rsidR="004B1310" w:rsidRDefault="004B1310" w:rsidP="004B1310">
      <w:pPr>
        <w:spacing w:after="0" w:line="360" w:lineRule="auto"/>
        <w:ind w:left="-426"/>
        <w:jc w:val="both"/>
        <w:rPr>
          <w:rFonts w:ascii="Times New Roman" w:hAnsi="Times New Roman"/>
          <w:sz w:val="24"/>
        </w:rPr>
      </w:pPr>
      <w:r>
        <w:rPr>
          <w:rFonts w:ascii="Times New Roman" w:hAnsi="Times New Roman"/>
          <w:sz w:val="24"/>
        </w:rPr>
        <w:t>Дата рождения: ____________________</w:t>
      </w:r>
    </w:p>
    <w:p w:rsidR="004B1310" w:rsidRDefault="004B1310" w:rsidP="004B1310">
      <w:pPr>
        <w:spacing w:after="0" w:line="360" w:lineRule="auto"/>
        <w:ind w:left="-426"/>
        <w:jc w:val="both"/>
        <w:rPr>
          <w:rFonts w:ascii="Times New Roman" w:hAnsi="Times New Roman"/>
          <w:sz w:val="24"/>
        </w:rPr>
      </w:pPr>
      <w:r>
        <w:rPr>
          <w:rFonts w:ascii="Times New Roman" w:hAnsi="Times New Roman"/>
          <w:sz w:val="24"/>
        </w:rPr>
        <w:t>Адрес места жительства (регистрации)________________________________________________</w:t>
      </w:r>
    </w:p>
    <w:p w:rsidR="004B1310" w:rsidRDefault="004B1310" w:rsidP="004B1310">
      <w:pPr>
        <w:spacing w:after="0" w:line="240" w:lineRule="auto"/>
        <w:ind w:left="-425"/>
        <w:jc w:val="both"/>
        <w:rPr>
          <w:rFonts w:ascii="Times New Roman" w:hAnsi="Times New Roman"/>
          <w:sz w:val="24"/>
        </w:rPr>
      </w:pPr>
      <w:r>
        <w:rPr>
          <w:rFonts w:ascii="Times New Roman" w:hAnsi="Times New Roman"/>
          <w:sz w:val="24"/>
        </w:rPr>
        <w:t>Адрес фактического проживания_____________________________________________________</w:t>
      </w:r>
    </w:p>
    <w:p w:rsidR="004B1310" w:rsidRPr="00805B70" w:rsidRDefault="004B1310" w:rsidP="004B1310">
      <w:pPr>
        <w:spacing w:after="0" w:line="240" w:lineRule="auto"/>
        <w:ind w:left="-425"/>
        <w:jc w:val="center"/>
        <w:rPr>
          <w:rFonts w:ascii="Times New Roman" w:hAnsi="Times New Roman"/>
          <w:i/>
          <w:sz w:val="20"/>
        </w:rPr>
      </w:pPr>
      <w:r w:rsidRPr="00805B70">
        <w:rPr>
          <w:rFonts w:ascii="Times New Roman" w:hAnsi="Times New Roman"/>
          <w:i/>
          <w:sz w:val="20"/>
        </w:rPr>
        <w:t>(заполняется, если адрес места фактического проживания не совпадает с адресом места жительства)</w:t>
      </w:r>
    </w:p>
    <w:p w:rsidR="004B1310" w:rsidRDefault="004B1310" w:rsidP="004B1310">
      <w:pPr>
        <w:spacing w:after="0" w:line="240" w:lineRule="auto"/>
        <w:ind w:left="-425"/>
        <w:jc w:val="center"/>
        <w:rPr>
          <w:rFonts w:ascii="Times New Roman" w:hAnsi="Times New Roman"/>
          <w:sz w:val="20"/>
        </w:rPr>
      </w:pPr>
    </w:p>
    <w:p w:rsidR="004B1310" w:rsidRDefault="004B1310" w:rsidP="004B1310">
      <w:pPr>
        <w:spacing w:after="0" w:line="360" w:lineRule="auto"/>
        <w:ind w:left="-425"/>
        <w:jc w:val="both"/>
        <w:rPr>
          <w:rFonts w:ascii="Times New Roman" w:hAnsi="Times New Roman"/>
          <w:sz w:val="24"/>
          <w:szCs w:val="24"/>
        </w:rPr>
      </w:pPr>
      <w:r>
        <w:rPr>
          <w:rFonts w:ascii="Times New Roman" w:hAnsi="Times New Roman"/>
          <w:sz w:val="24"/>
          <w:szCs w:val="24"/>
        </w:rPr>
        <w:t>Номер мобильного/домашнего телефона______________________________________________</w:t>
      </w:r>
    </w:p>
    <w:p w:rsidR="004B1310" w:rsidRDefault="004B1310" w:rsidP="004B1310">
      <w:pPr>
        <w:spacing w:after="0" w:line="360" w:lineRule="auto"/>
        <w:ind w:left="-425"/>
        <w:jc w:val="both"/>
        <w:rPr>
          <w:rFonts w:ascii="Times New Roman" w:hAnsi="Times New Roman"/>
          <w:sz w:val="24"/>
          <w:szCs w:val="24"/>
        </w:rPr>
      </w:pPr>
      <w:r w:rsidRPr="008679E9">
        <w:rPr>
          <w:rFonts w:ascii="Times New Roman" w:hAnsi="Times New Roman"/>
          <w:sz w:val="24"/>
          <w:szCs w:val="24"/>
        </w:rPr>
        <w:t>ФИО лица, осуществляющего уход (если есть) _________________________________________</w:t>
      </w:r>
    </w:p>
    <w:p w:rsidR="004B1310" w:rsidRDefault="004B1310" w:rsidP="004B1310">
      <w:pPr>
        <w:spacing w:after="0" w:line="360" w:lineRule="auto"/>
        <w:ind w:left="-425"/>
        <w:jc w:val="both"/>
        <w:rPr>
          <w:rFonts w:ascii="Times New Roman" w:hAnsi="Times New Roman"/>
          <w:sz w:val="24"/>
          <w:szCs w:val="24"/>
        </w:rPr>
      </w:pPr>
      <w:r>
        <w:rPr>
          <w:rFonts w:ascii="Times New Roman" w:hAnsi="Times New Roman"/>
          <w:sz w:val="24"/>
          <w:szCs w:val="24"/>
        </w:rPr>
        <w:t>Инвалидность: есть/нет, в процессе оформления</w:t>
      </w:r>
    </w:p>
    <w:p w:rsidR="004B1310" w:rsidRDefault="004B1310" w:rsidP="004B1310">
      <w:pPr>
        <w:spacing w:after="0" w:line="360" w:lineRule="auto"/>
        <w:ind w:left="-425"/>
        <w:jc w:val="both"/>
        <w:rPr>
          <w:rFonts w:ascii="Times New Roman" w:hAnsi="Times New Roman"/>
          <w:sz w:val="24"/>
          <w:szCs w:val="24"/>
        </w:rPr>
      </w:pPr>
      <w:r>
        <w:rPr>
          <w:rFonts w:ascii="Times New Roman" w:hAnsi="Times New Roman"/>
          <w:sz w:val="24"/>
          <w:szCs w:val="24"/>
        </w:rPr>
        <w:t>Группа инвалидности: _________ Причина инвалидности: _______________________________</w:t>
      </w:r>
    </w:p>
    <w:p w:rsidR="004B1310" w:rsidRDefault="004B1310" w:rsidP="004B1310">
      <w:pPr>
        <w:spacing w:after="0" w:line="360" w:lineRule="auto"/>
        <w:ind w:left="-425"/>
        <w:jc w:val="both"/>
        <w:rPr>
          <w:rFonts w:ascii="Times New Roman" w:hAnsi="Times New Roman"/>
          <w:sz w:val="24"/>
          <w:szCs w:val="24"/>
        </w:rPr>
      </w:pPr>
      <w:r w:rsidRPr="008679E9">
        <w:rPr>
          <w:rFonts w:ascii="Times New Roman" w:hAnsi="Times New Roman"/>
          <w:sz w:val="24"/>
          <w:szCs w:val="24"/>
        </w:rPr>
        <w:t>№ поликлиники (участка) _______________</w:t>
      </w:r>
    </w:p>
    <w:p w:rsidR="004B1310" w:rsidRDefault="004B1310" w:rsidP="004B1310">
      <w:pPr>
        <w:spacing w:after="0" w:line="360" w:lineRule="auto"/>
        <w:ind w:left="-425"/>
        <w:jc w:val="both"/>
        <w:rPr>
          <w:rFonts w:ascii="Times New Roman" w:hAnsi="Times New Roman"/>
          <w:sz w:val="24"/>
          <w:szCs w:val="24"/>
        </w:rPr>
      </w:pPr>
      <w:r>
        <w:rPr>
          <w:rFonts w:ascii="Times New Roman" w:hAnsi="Times New Roman"/>
          <w:sz w:val="24"/>
          <w:szCs w:val="24"/>
        </w:rPr>
        <w:t>Общее состояние здоровья (со слов гражданина, на основании медицинской документации): _________________________________________________________________________________</w:t>
      </w:r>
    </w:p>
    <w:p w:rsidR="004B1310" w:rsidRDefault="004B1310" w:rsidP="004B1310">
      <w:pPr>
        <w:spacing w:after="0" w:line="360" w:lineRule="auto"/>
        <w:ind w:left="-425"/>
        <w:jc w:val="both"/>
        <w:rPr>
          <w:rFonts w:ascii="Times New Roman" w:hAnsi="Times New Roman"/>
          <w:sz w:val="24"/>
          <w:szCs w:val="24"/>
        </w:rPr>
      </w:pPr>
      <w:r>
        <w:rPr>
          <w:rFonts w:ascii="Times New Roman" w:hAnsi="Times New Roman"/>
          <w:sz w:val="24"/>
          <w:szCs w:val="24"/>
        </w:rPr>
        <w:t>_________________________________________________________________________________</w:t>
      </w:r>
    </w:p>
    <w:p w:rsidR="004B1310" w:rsidRPr="008679E9" w:rsidRDefault="004B1310" w:rsidP="004B1310">
      <w:pPr>
        <w:spacing w:after="0" w:line="360" w:lineRule="auto"/>
        <w:ind w:left="-425"/>
        <w:jc w:val="both"/>
        <w:rPr>
          <w:rFonts w:ascii="Times New Roman" w:hAnsi="Times New Roman"/>
          <w:sz w:val="24"/>
          <w:szCs w:val="24"/>
        </w:rPr>
      </w:pPr>
      <w:r w:rsidRPr="008679E9">
        <w:rPr>
          <w:rFonts w:ascii="Times New Roman" w:hAnsi="Times New Roman"/>
          <w:sz w:val="24"/>
          <w:szCs w:val="24"/>
        </w:rPr>
        <w:t>Наличие особых потребностей в медицинском обслуживании, лекарственном обеспечении (со слов гражданина)__________________________________________________________________</w:t>
      </w:r>
    </w:p>
    <w:p w:rsidR="004B1310" w:rsidRDefault="004B1310" w:rsidP="004B1310">
      <w:pPr>
        <w:spacing w:after="0" w:line="360" w:lineRule="auto"/>
        <w:ind w:left="-425"/>
        <w:jc w:val="both"/>
        <w:rPr>
          <w:rFonts w:ascii="Times New Roman" w:hAnsi="Times New Roman"/>
          <w:sz w:val="24"/>
          <w:szCs w:val="24"/>
        </w:rPr>
      </w:pPr>
      <w:r w:rsidRPr="008679E9">
        <w:rPr>
          <w:rFonts w:ascii="Times New Roman" w:hAnsi="Times New Roman"/>
          <w:sz w:val="24"/>
          <w:szCs w:val="24"/>
        </w:rPr>
        <w:t>_________________________________________________________________________________</w:t>
      </w:r>
    </w:p>
    <w:p w:rsidR="004B1310" w:rsidRDefault="004B1310" w:rsidP="004B1310">
      <w:pPr>
        <w:spacing w:after="0" w:line="360" w:lineRule="auto"/>
        <w:ind w:left="-425"/>
        <w:jc w:val="both"/>
        <w:rPr>
          <w:rFonts w:ascii="Times New Roman" w:hAnsi="Times New Roman"/>
          <w:sz w:val="24"/>
          <w:szCs w:val="24"/>
        </w:rPr>
      </w:pPr>
    </w:p>
    <w:p w:rsidR="0017571E" w:rsidRDefault="0017571E" w:rsidP="004B1310">
      <w:pPr>
        <w:spacing w:after="0" w:line="360" w:lineRule="auto"/>
        <w:ind w:left="-425"/>
        <w:jc w:val="both"/>
        <w:rPr>
          <w:rFonts w:ascii="Times New Roman" w:hAnsi="Times New Roman"/>
          <w:sz w:val="24"/>
          <w:szCs w:val="24"/>
        </w:rPr>
      </w:pPr>
    </w:p>
    <w:p w:rsidR="004B1310" w:rsidRPr="00E2127C" w:rsidRDefault="004B1310" w:rsidP="004B1310">
      <w:pPr>
        <w:pStyle w:val="a3"/>
        <w:numPr>
          <w:ilvl w:val="0"/>
          <w:numId w:val="6"/>
        </w:numPr>
        <w:spacing w:after="0" w:line="240" w:lineRule="auto"/>
        <w:jc w:val="center"/>
        <w:rPr>
          <w:rFonts w:ascii="Times New Roman" w:hAnsi="Times New Roman"/>
          <w:b/>
          <w:sz w:val="24"/>
          <w:szCs w:val="24"/>
        </w:rPr>
      </w:pPr>
      <w:r>
        <w:rPr>
          <w:rFonts w:ascii="Times New Roman" w:hAnsi="Times New Roman"/>
          <w:b/>
          <w:sz w:val="24"/>
          <w:szCs w:val="24"/>
        </w:rPr>
        <w:lastRenderedPageBreak/>
        <w:t>Жилищно–бытовые условия и имущественное положение</w:t>
      </w:r>
    </w:p>
    <w:p w:rsidR="004B1310" w:rsidRDefault="004B1310" w:rsidP="004B1310">
      <w:pPr>
        <w:spacing w:after="0"/>
        <w:ind w:left="-426"/>
        <w:rPr>
          <w:rFonts w:ascii="Times New Roman" w:hAnsi="Times New Roman"/>
          <w:sz w:val="24"/>
        </w:rPr>
      </w:pP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Местоположение жилья от магазинов, аптеки, поликлиник: близкое — 500 м, среднее расстояние — 500</w:t>
      </w:r>
      <w:r>
        <w:rPr>
          <w:rFonts w:ascii="Times New Roman" w:hAnsi="Times New Roman"/>
          <w:sz w:val="24"/>
        </w:rPr>
        <w:noBreakHyphen/>
        <w:t>1000 м, далекое — 1000 м, иное _____________________________________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_________________________________________________________________________________</w:t>
      </w:r>
    </w:p>
    <w:p w:rsidR="004B1310" w:rsidRPr="008679E9" w:rsidRDefault="004B1310" w:rsidP="004B1310">
      <w:pPr>
        <w:spacing w:after="0" w:line="360" w:lineRule="auto"/>
        <w:ind w:left="-425"/>
        <w:jc w:val="both"/>
        <w:rPr>
          <w:rFonts w:ascii="Times New Roman" w:hAnsi="Times New Roman"/>
          <w:sz w:val="24"/>
        </w:rPr>
      </w:pPr>
      <w:r w:rsidRPr="008679E9">
        <w:rPr>
          <w:rFonts w:ascii="Times New Roman" w:hAnsi="Times New Roman"/>
          <w:sz w:val="24"/>
        </w:rPr>
        <w:t xml:space="preserve">Местоположение жилья от организации социального обслуживания населения, </w:t>
      </w:r>
      <w:r w:rsidR="0017571E">
        <w:rPr>
          <w:rFonts w:ascii="Times New Roman" w:hAnsi="Times New Roman"/>
          <w:sz w:val="24"/>
        </w:rPr>
        <w:t>в том числе центров дневного пре</w:t>
      </w:r>
      <w:r w:rsidRPr="008679E9">
        <w:rPr>
          <w:rFonts w:ascii="Times New Roman" w:hAnsi="Times New Roman"/>
          <w:sz w:val="24"/>
        </w:rPr>
        <w:t>бывания ______________________________________________________</w:t>
      </w:r>
    </w:p>
    <w:p w:rsidR="004B1310" w:rsidRPr="008679E9" w:rsidRDefault="004B1310" w:rsidP="004B1310">
      <w:pPr>
        <w:spacing w:after="0" w:line="360" w:lineRule="auto"/>
        <w:ind w:left="-425"/>
        <w:jc w:val="both"/>
        <w:rPr>
          <w:rFonts w:ascii="Times New Roman" w:hAnsi="Times New Roman"/>
          <w:sz w:val="24"/>
        </w:rPr>
      </w:pPr>
      <w:r w:rsidRPr="008679E9">
        <w:rPr>
          <w:rFonts w:ascii="Times New Roman" w:hAnsi="Times New Roman"/>
          <w:sz w:val="24"/>
        </w:rPr>
        <w:t>Местоположение жилья от иных часто посещаемых организаций (религиозных организаций, учреждений культуры, библиотеки и др.) _____________________________________________</w:t>
      </w:r>
    </w:p>
    <w:p w:rsidR="004B1310" w:rsidRDefault="004B1310" w:rsidP="004B1310">
      <w:pPr>
        <w:spacing w:after="0" w:line="360" w:lineRule="auto"/>
        <w:ind w:left="-425"/>
        <w:jc w:val="both"/>
        <w:rPr>
          <w:rFonts w:ascii="Times New Roman" w:hAnsi="Times New Roman"/>
          <w:sz w:val="24"/>
        </w:rPr>
      </w:pPr>
      <w:r w:rsidRPr="008679E9">
        <w:rPr>
          <w:rFonts w:ascii="Times New Roman" w:hAnsi="Times New Roman"/>
          <w:sz w:val="24"/>
        </w:rPr>
        <w:t>_________________________________________________________________________________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Наличие общественного транспорта: удобное до 300 м, среднее от 300 до 700 м, неудобное — более 700 м) и другие условия (редкий, нерегулярный, иное) 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Характеристика/вид жилого помещения: дом, част</w:t>
      </w:r>
      <w:r w:rsidR="0017571E">
        <w:rPr>
          <w:rFonts w:ascii="Times New Roman" w:hAnsi="Times New Roman"/>
          <w:sz w:val="24"/>
        </w:rPr>
        <w:t>ь дома, отдельная квартира, ком</w:t>
      </w:r>
      <w:r>
        <w:rPr>
          <w:rFonts w:ascii="Times New Roman" w:hAnsi="Times New Roman"/>
          <w:sz w:val="24"/>
        </w:rPr>
        <w:t>ната в коммунальной квартире, комната в общежитии, жилье отсутст</w:t>
      </w:r>
      <w:r w:rsidR="0017571E">
        <w:rPr>
          <w:rFonts w:ascii="Times New Roman" w:hAnsi="Times New Roman"/>
          <w:sz w:val="24"/>
        </w:rPr>
        <w:t>в</w:t>
      </w:r>
      <w:r>
        <w:rPr>
          <w:rFonts w:ascii="Times New Roman" w:hAnsi="Times New Roman"/>
          <w:sz w:val="24"/>
        </w:rPr>
        <w:t>ует (нужное подчеркнуть)</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Количество комнат в доме/квартире 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Наличие отдельной комнаты получателя/потенциального получателя социальных услуг: есть/нет (нужное подчеркнуть)</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Этаж ___ в ____ этажном доме; наличие лифта: имеется/не имеется (нужное подчеркнуть)</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Пандус: имеется/не имеется (нужное подчеркнуть)</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Поручни при выходе на улицу: имеются/не имеются (нужное подчеркнуть)</w:t>
      </w:r>
    </w:p>
    <w:p w:rsidR="004B1310" w:rsidRDefault="004B1310" w:rsidP="004B1310">
      <w:pPr>
        <w:spacing w:after="0" w:line="360" w:lineRule="auto"/>
        <w:ind w:left="-425"/>
        <w:jc w:val="both"/>
        <w:rPr>
          <w:rFonts w:ascii="Times New Roman" w:hAnsi="Times New Roman"/>
          <w:sz w:val="24"/>
        </w:rPr>
      </w:pPr>
      <w:r w:rsidRPr="008679E9">
        <w:rPr>
          <w:rFonts w:ascii="Times New Roman" w:hAnsi="Times New Roman"/>
          <w:sz w:val="24"/>
        </w:rPr>
        <w:t>Скамейка для отдыха возле дома: имеется/не имеется (нужное подчеркнуть)</w:t>
      </w:r>
    </w:p>
    <w:p w:rsidR="004B1310" w:rsidRDefault="004B1310" w:rsidP="004B1310">
      <w:pPr>
        <w:spacing w:after="0"/>
        <w:ind w:left="-426"/>
        <w:jc w:val="both"/>
        <w:rPr>
          <w:rFonts w:ascii="Times New Roman" w:hAnsi="Times New Roman"/>
          <w:sz w:val="24"/>
        </w:rPr>
      </w:pPr>
      <w:r>
        <w:rPr>
          <w:rFonts w:ascii="Times New Roman" w:hAnsi="Times New Roman"/>
          <w:sz w:val="24"/>
        </w:rPr>
        <w:t>Наличие собственного двора, требующего уборки снега: имеется/не имеется (нужное подчеркнуть)</w:t>
      </w:r>
    </w:p>
    <w:p w:rsidR="004B1310" w:rsidRDefault="004B1310" w:rsidP="004B1310">
      <w:pPr>
        <w:spacing w:after="0"/>
        <w:ind w:left="-426"/>
        <w:jc w:val="center"/>
        <w:rPr>
          <w:rFonts w:ascii="Times New Roman" w:hAnsi="Times New Roman"/>
          <w:b/>
          <w:sz w:val="24"/>
        </w:rPr>
      </w:pPr>
    </w:p>
    <w:p w:rsidR="004B1310" w:rsidRDefault="004B1310" w:rsidP="004B1310">
      <w:pPr>
        <w:spacing w:after="0"/>
        <w:ind w:left="-426"/>
        <w:jc w:val="center"/>
        <w:rPr>
          <w:rFonts w:ascii="Times New Roman" w:hAnsi="Times New Roman"/>
          <w:b/>
          <w:sz w:val="24"/>
          <w:lang w:val="tt-RU"/>
        </w:rPr>
      </w:pPr>
      <w:r>
        <w:rPr>
          <w:rFonts w:ascii="Times New Roman" w:hAnsi="Times New Roman"/>
          <w:b/>
          <w:sz w:val="24"/>
          <w:lang w:val="en-US"/>
        </w:rPr>
        <w:t>III</w:t>
      </w:r>
      <w:r>
        <w:rPr>
          <w:rFonts w:ascii="Times New Roman" w:hAnsi="Times New Roman"/>
          <w:b/>
          <w:sz w:val="24"/>
          <w:lang w:val="tt-RU"/>
        </w:rPr>
        <w:t>. Коммунально-бытовые условия</w:t>
      </w:r>
    </w:p>
    <w:p w:rsidR="004B1310" w:rsidRDefault="004B1310" w:rsidP="004B1310">
      <w:pPr>
        <w:spacing w:after="0"/>
        <w:ind w:left="-426"/>
        <w:jc w:val="center"/>
        <w:rPr>
          <w:rFonts w:ascii="Times New Roman" w:hAnsi="Times New Roman"/>
          <w:b/>
          <w:sz w:val="24"/>
          <w:lang w:val="tt-RU"/>
        </w:rPr>
      </w:pP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Помещение для купания и стирки белья: ванна, душ, баня, отсутствует</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Водоснабжение: в доме, водопровод, колодец, колонка (расстояние ____ м, привозная)</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Горячая вода: централизованная, газовая колонка, отсутствует, иные сведения_________________________________________________________________________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Автоматическая/полуавтоматическая стиральная машина; неисправна, отсутствует</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Ванная/душ: в рабочем, нерабочем состоянии, иные сведения ____________________________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Отопление: центральное, автономное, иные сведения ___________________________________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Печное отопление: вид топлива _____________________________________________________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Туалет: в доме/на улице; исправен/неисправен</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Наличие оборудования для приготовления горячей пищи: плита (настольная, напольная, от газового баллона), кастрюли, ножи, иные сведения _____________________________________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lastRenderedPageBreak/>
        <w:t>_________________________________________________________________________________Холодильник: исправен/неисправен, иные сведения ____________________________________</w:t>
      </w:r>
    </w:p>
    <w:p w:rsidR="004B1310" w:rsidRPr="000111CD"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 xml:space="preserve">Общее санитарное состояние жилья: </w:t>
      </w:r>
      <w:r w:rsidRPr="002A0F9D">
        <w:rPr>
          <w:rFonts w:ascii="Times New Roman" w:hAnsi="Times New Roman"/>
          <w:sz w:val="24"/>
        </w:rPr>
        <w:t>«</w:t>
      </w:r>
      <w:r>
        <w:rPr>
          <w:rFonts w:ascii="Times New Roman" w:hAnsi="Times New Roman"/>
          <w:sz w:val="24"/>
          <w:lang w:val="tt-RU"/>
        </w:rPr>
        <w:t>тяжелый запах</w:t>
      </w:r>
      <w:r w:rsidRPr="002A0F9D">
        <w:rPr>
          <w:rFonts w:ascii="Times New Roman" w:hAnsi="Times New Roman"/>
          <w:sz w:val="24"/>
        </w:rPr>
        <w:t>»</w:t>
      </w:r>
      <w:r>
        <w:rPr>
          <w:rFonts w:ascii="Times New Roman" w:hAnsi="Times New Roman"/>
          <w:sz w:val="24"/>
          <w:lang w:val="tt-RU"/>
        </w:rPr>
        <w:t xml:space="preserve">, захломленное, насекомые, влажность, </w:t>
      </w:r>
      <w:r w:rsidRPr="002A0F9D">
        <w:rPr>
          <w:rFonts w:ascii="Times New Roman" w:hAnsi="Times New Roman"/>
          <w:sz w:val="24"/>
        </w:rPr>
        <w:t>«</w:t>
      </w:r>
      <w:r>
        <w:rPr>
          <w:rFonts w:ascii="Times New Roman" w:hAnsi="Times New Roman"/>
          <w:sz w:val="24"/>
          <w:lang w:val="tt-RU"/>
        </w:rPr>
        <w:t>грибок</w:t>
      </w:r>
      <w:r w:rsidRPr="002A0F9D">
        <w:rPr>
          <w:rFonts w:ascii="Times New Roman" w:hAnsi="Times New Roman"/>
          <w:sz w:val="24"/>
        </w:rPr>
        <w:t>»</w:t>
      </w:r>
      <w:r>
        <w:rPr>
          <w:rFonts w:ascii="Times New Roman" w:hAnsi="Times New Roman"/>
          <w:sz w:val="24"/>
          <w:lang w:val="tt-RU"/>
        </w:rPr>
        <w:t>, используется не по назначению, иные сведения _________________________________________________________________________________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Общее техническое состояние жилья: пожароопасное, аварийное, неисправная сентехника, неисправная электропроводка, неисправная печь, ветхие окна, иные сведения_________________________________________________________________________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Наличие рисков падений: слабое освещение, неровный/аварийный пол, наличие скользящих покрытий (ковров/половиков), высокие пороги, узкие дверные проемы, тяжелые двери, заставленность территории жилья лишней мебелю, коробками и др., иные сведения 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_________________________________________________________________________________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Наличие специальных средств для адаптации/реабилитации в квартире: поручни, трость, сиденья для ванной, инвалидное кресло-каталка, ходунки, специализированная кровать, противопролежневый матрас, санитарное кресло, вертикализатор, адаптированные столовые приборы, иные сведения ___________________________________________________________</w:t>
      </w:r>
    </w:p>
    <w:p w:rsidR="004B1310" w:rsidRDefault="004B1310" w:rsidP="004B1310">
      <w:pPr>
        <w:spacing w:after="0" w:line="360" w:lineRule="auto"/>
        <w:ind w:left="-425"/>
        <w:jc w:val="both"/>
        <w:rPr>
          <w:rFonts w:ascii="Times New Roman" w:hAnsi="Times New Roman"/>
          <w:sz w:val="24"/>
          <w:lang w:val="tt-RU"/>
        </w:rPr>
      </w:pPr>
      <w:r>
        <w:rPr>
          <w:rFonts w:ascii="Times New Roman" w:hAnsi="Times New Roman"/>
          <w:sz w:val="24"/>
          <w:lang w:val="tt-RU"/>
        </w:rPr>
        <w:t>Наличие средств для поддержания коммуникаций: слуховой аппарат, звуковые датчики, лупа для слабовидящих, световые датчики для слабослышащих, адаптированный телефон, иные сведения _________________________________________________________________________</w:t>
      </w:r>
    </w:p>
    <w:p w:rsidR="004B1310" w:rsidRDefault="004B1310" w:rsidP="004B1310">
      <w:pPr>
        <w:spacing w:after="0" w:line="360" w:lineRule="auto"/>
        <w:ind w:left="-425"/>
        <w:jc w:val="center"/>
        <w:rPr>
          <w:rFonts w:ascii="Times New Roman" w:hAnsi="Times New Roman"/>
          <w:b/>
          <w:sz w:val="24"/>
        </w:rPr>
      </w:pPr>
    </w:p>
    <w:p w:rsidR="004B1310" w:rsidRDefault="004B1310" w:rsidP="004B1310">
      <w:pPr>
        <w:spacing w:after="0" w:line="360" w:lineRule="auto"/>
        <w:ind w:left="-425"/>
        <w:jc w:val="center"/>
        <w:rPr>
          <w:rFonts w:ascii="Times New Roman" w:hAnsi="Times New Roman"/>
          <w:b/>
          <w:sz w:val="24"/>
        </w:rPr>
      </w:pPr>
      <w:r w:rsidRPr="002D10E1">
        <w:rPr>
          <w:rFonts w:ascii="Times New Roman" w:hAnsi="Times New Roman"/>
          <w:b/>
          <w:sz w:val="24"/>
          <w:lang w:val="en-US"/>
        </w:rPr>
        <w:t>IV</w:t>
      </w:r>
      <w:r>
        <w:rPr>
          <w:rFonts w:ascii="Times New Roman" w:hAnsi="Times New Roman"/>
          <w:b/>
          <w:sz w:val="24"/>
        </w:rPr>
        <w:t>. Наличие бытовых предметов</w:t>
      </w:r>
    </w:p>
    <w:p w:rsidR="004B1310" w:rsidRDefault="004B1310" w:rsidP="004B1310">
      <w:pPr>
        <w:spacing w:after="0" w:line="360" w:lineRule="auto"/>
        <w:ind w:left="-425"/>
        <w:jc w:val="center"/>
        <w:rPr>
          <w:rFonts w:ascii="Times New Roman" w:hAnsi="Times New Roman"/>
          <w:b/>
          <w:sz w:val="24"/>
        </w:rPr>
      </w:pP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Мебель: стулья, спальное место, шкаф, стол, иные сведения _________________________________________________________________________________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Постельное белье, в том числе второй комплект: имеется/не имеется</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Посуда: имеется/не имеется</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Одежда: имеется/не имеется в необходимом количестве</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Одежда по сезонам: имеется не имеется</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Одежда соответствует/не соответствует возрасту гражданина</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Имеющаяся одежда в удовлетворительном/неудовлетворительном состоянии</w:t>
      </w:r>
    </w:p>
    <w:p w:rsidR="004B1310" w:rsidRDefault="004B1310" w:rsidP="004B1310">
      <w:pPr>
        <w:spacing w:after="0"/>
        <w:ind w:left="-426"/>
        <w:jc w:val="center"/>
        <w:rPr>
          <w:rFonts w:ascii="Times New Roman" w:hAnsi="Times New Roman"/>
          <w:b/>
          <w:sz w:val="24"/>
        </w:rPr>
      </w:pPr>
    </w:p>
    <w:p w:rsidR="004B1310" w:rsidRDefault="004B1310" w:rsidP="004B1310">
      <w:pPr>
        <w:spacing w:after="0"/>
        <w:ind w:left="-426"/>
        <w:jc w:val="center"/>
        <w:rPr>
          <w:rFonts w:ascii="Times New Roman" w:hAnsi="Times New Roman"/>
          <w:b/>
          <w:sz w:val="24"/>
        </w:rPr>
      </w:pPr>
      <w:r w:rsidRPr="002D10E1">
        <w:rPr>
          <w:rFonts w:ascii="Times New Roman" w:hAnsi="Times New Roman"/>
          <w:b/>
          <w:sz w:val="24"/>
          <w:lang w:val="en-US"/>
        </w:rPr>
        <w:t>V</w:t>
      </w:r>
      <w:r>
        <w:rPr>
          <w:rFonts w:ascii="Times New Roman" w:hAnsi="Times New Roman"/>
          <w:b/>
          <w:sz w:val="24"/>
        </w:rPr>
        <w:t>. Наличие домашних животных</w:t>
      </w:r>
    </w:p>
    <w:p w:rsidR="004B1310" w:rsidRDefault="004B1310" w:rsidP="004B1310">
      <w:pPr>
        <w:spacing w:after="0"/>
        <w:ind w:left="-426"/>
        <w:jc w:val="both"/>
        <w:rPr>
          <w:rFonts w:ascii="Times New Roman" w:hAnsi="Times New Roman"/>
          <w:sz w:val="24"/>
        </w:rPr>
      </w:pP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Какие домашние животные имеются у гражданина _____________________________________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Количество домашних животных ____________________________________________________</w:t>
      </w:r>
    </w:p>
    <w:p w:rsidR="004B1310" w:rsidRPr="003F07D5" w:rsidRDefault="004B1310" w:rsidP="004B1310">
      <w:pPr>
        <w:spacing w:after="0" w:line="360" w:lineRule="auto"/>
        <w:ind w:left="-425"/>
        <w:jc w:val="both"/>
        <w:rPr>
          <w:rFonts w:ascii="Times New Roman" w:hAnsi="Times New Roman"/>
          <w:sz w:val="24"/>
        </w:rPr>
      </w:pPr>
      <w:r>
        <w:rPr>
          <w:rFonts w:ascii="Times New Roman" w:hAnsi="Times New Roman"/>
          <w:sz w:val="24"/>
        </w:rPr>
        <w:lastRenderedPageBreak/>
        <w:t>Справляется ли получатель/потенциальный получатель с уходом за домашними животными: справляется/не справляется (нужное подчеркнуть)</w:t>
      </w:r>
    </w:p>
    <w:p w:rsidR="004B1310" w:rsidRPr="00500977" w:rsidRDefault="004B1310" w:rsidP="004B1310">
      <w:pPr>
        <w:spacing w:after="0" w:line="360" w:lineRule="auto"/>
        <w:ind w:left="-425"/>
        <w:jc w:val="both"/>
        <w:rPr>
          <w:rFonts w:ascii="Times New Roman" w:hAnsi="Times New Roman"/>
          <w:sz w:val="24"/>
        </w:rPr>
      </w:pPr>
      <w:r w:rsidRPr="008679E9">
        <w:rPr>
          <w:rFonts w:ascii="Times New Roman" w:hAnsi="Times New Roman"/>
          <w:sz w:val="24"/>
        </w:rPr>
        <w:t>Наличие (агрессивной) собаки на территории частного сектора во дворе/квартире _________________________________________________________________________________</w:t>
      </w:r>
    </w:p>
    <w:p w:rsidR="004B1310" w:rsidRDefault="004B1310" w:rsidP="004B1310">
      <w:pPr>
        <w:spacing w:after="0" w:line="360" w:lineRule="auto"/>
        <w:ind w:left="-425"/>
        <w:jc w:val="center"/>
        <w:rPr>
          <w:rFonts w:ascii="Times New Roman" w:hAnsi="Times New Roman"/>
          <w:b/>
          <w:sz w:val="24"/>
        </w:rPr>
      </w:pPr>
    </w:p>
    <w:p w:rsidR="004B1310" w:rsidRDefault="004B1310" w:rsidP="004B1310">
      <w:pPr>
        <w:spacing w:after="0" w:line="360" w:lineRule="auto"/>
        <w:ind w:left="-425"/>
        <w:jc w:val="center"/>
        <w:rPr>
          <w:rFonts w:ascii="Times New Roman" w:hAnsi="Times New Roman"/>
          <w:b/>
          <w:sz w:val="24"/>
        </w:rPr>
      </w:pPr>
      <w:r w:rsidRPr="002D10E1">
        <w:rPr>
          <w:rFonts w:ascii="Times New Roman" w:hAnsi="Times New Roman"/>
          <w:b/>
          <w:sz w:val="24"/>
          <w:lang w:val="en-US"/>
        </w:rPr>
        <w:t>VI</w:t>
      </w:r>
      <w:r>
        <w:rPr>
          <w:rFonts w:ascii="Times New Roman" w:hAnsi="Times New Roman"/>
          <w:b/>
          <w:sz w:val="24"/>
        </w:rPr>
        <w:t>. Семейное положение</w:t>
      </w:r>
    </w:p>
    <w:p w:rsidR="004B1310" w:rsidRDefault="004B1310" w:rsidP="004B1310">
      <w:pPr>
        <w:spacing w:after="0" w:line="360" w:lineRule="auto"/>
        <w:ind w:left="-425"/>
        <w:jc w:val="center"/>
        <w:rPr>
          <w:rFonts w:ascii="Times New Roman" w:hAnsi="Times New Roman"/>
          <w:b/>
          <w:sz w:val="24"/>
        </w:rPr>
      </w:pPr>
    </w:p>
    <w:p w:rsidR="004B1310" w:rsidRDefault="004B1310" w:rsidP="0017571E">
      <w:pPr>
        <w:spacing w:after="0" w:line="240" w:lineRule="auto"/>
        <w:ind w:left="-567" w:firstLine="567"/>
        <w:jc w:val="both"/>
        <w:rPr>
          <w:rFonts w:ascii="Times New Roman" w:hAnsi="Times New Roman"/>
          <w:sz w:val="24"/>
        </w:rPr>
      </w:pPr>
      <w:r>
        <w:rPr>
          <w:rFonts w:ascii="Times New Roman" w:hAnsi="Times New Roman"/>
          <w:sz w:val="24"/>
        </w:rPr>
        <w:t>Информация о членах семьи (близких родственниках, постоянно проживающих совместно с обследуемым гражданином или проживающих отдельно, с указанием населенного пункта и контактов)</w:t>
      </w:r>
    </w:p>
    <w:tbl>
      <w:tblPr>
        <w:tblStyle w:val="a6"/>
        <w:tblW w:w="10348" w:type="dxa"/>
        <w:tblInd w:w="-459" w:type="dxa"/>
        <w:tblLayout w:type="fixed"/>
        <w:tblLook w:val="04A0" w:firstRow="1" w:lastRow="0" w:firstColumn="1" w:lastColumn="0" w:noHBand="0" w:noVBand="1"/>
      </w:tblPr>
      <w:tblGrid>
        <w:gridCol w:w="562"/>
        <w:gridCol w:w="1061"/>
        <w:gridCol w:w="1780"/>
        <w:gridCol w:w="1701"/>
        <w:gridCol w:w="1133"/>
        <w:gridCol w:w="1418"/>
        <w:gridCol w:w="1701"/>
        <w:gridCol w:w="992"/>
      </w:tblGrid>
      <w:tr w:rsidR="004B1310" w:rsidTr="0017571E">
        <w:trPr>
          <w:trHeight w:val="585"/>
        </w:trPr>
        <w:tc>
          <w:tcPr>
            <w:tcW w:w="562" w:type="dxa"/>
            <w:vMerge w:val="restart"/>
          </w:tcPr>
          <w:p w:rsidR="004B1310" w:rsidRDefault="004B1310" w:rsidP="005E67B1">
            <w:pPr>
              <w:spacing w:after="0" w:line="240" w:lineRule="auto"/>
              <w:jc w:val="center"/>
              <w:rPr>
                <w:rFonts w:ascii="Times New Roman" w:hAnsi="Times New Roman"/>
                <w:sz w:val="24"/>
              </w:rPr>
            </w:pPr>
            <w:r>
              <w:rPr>
                <w:rFonts w:ascii="Times New Roman" w:hAnsi="Times New Roman"/>
                <w:sz w:val="24"/>
              </w:rPr>
              <w:t>№ п/п</w:t>
            </w:r>
          </w:p>
        </w:tc>
        <w:tc>
          <w:tcPr>
            <w:tcW w:w="1061" w:type="dxa"/>
            <w:vMerge w:val="restart"/>
          </w:tcPr>
          <w:p w:rsidR="004B1310" w:rsidRDefault="004B1310" w:rsidP="005E67B1">
            <w:pPr>
              <w:spacing w:after="0" w:line="240" w:lineRule="auto"/>
              <w:jc w:val="center"/>
              <w:rPr>
                <w:rFonts w:ascii="Times New Roman" w:hAnsi="Times New Roman"/>
                <w:sz w:val="24"/>
              </w:rPr>
            </w:pPr>
            <w:r>
              <w:rPr>
                <w:rFonts w:ascii="Times New Roman" w:hAnsi="Times New Roman"/>
                <w:sz w:val="24"/>
              </w:rPr>
              <w:t>Степень родства</w:t>
            </w:r>
          </w:p>
        </w:tc>
        <w:tc>
          <w:tcPr>
            <w:tcW w:w="1780" w:type="dxa"/>
            <w:vMerge w:val="restart"/>
          </w:tcPr>
          <w:p w:rsidR="004B1310" w:rsidRDefault="004B1310" w:rsidP="005E67B1">
            <w:pPr>
              <w:spacing w:after="0" w:line="240" w:lineRule="auto"/>
              <w:jc w:val="center"/>
              <w:rPr>
                <w:rFonts w:ascii="Times New Roman" w:hAnsi="Times New Roman"/>
                <w:sz w:val="24"/>
              </w:rPr>
            </w:pPr>
            <w:r>
              <w:rPr>
                <w:rFonts w:ascii="Times New Roman" w:hAnsi="Times New Roman"/>
                <w:sz w:val="24"/>
              </w:rPr>
              <w:t>ФИО родственника, год рождения</w:t>
            </w:r>
          </w:p>
        </w:tc>
        <w:tc>
          <w:tcPr>
            <w:tcW w:w="1701" w:type="dxa"/>
            <w:vMerge w:val="restart"/>
          </w:tcPr>
          <w:p w:rsidR="004B1310" w:rsidRDefault="004B1310" w:rsidP="005E67B1">
            <w:pPr>
              <w:spacing w:after="0" w:line="240" w:lineRule="auto"/>
              <w:jc w:val="center"/>
              <w:rPr>
                <w:rFonts w:ascii="Times New Roman" w:hAnsi="Times New Roman"/>
                <w:sz w:val="24"/>
              </w:rPr>
            </w:pPr>
            <w:r>
              <w:rPr>
                <w:rFonts w:ascii="Times New Roman" w:hAnsi="Times New Roman"/>
                <w:sz w:val="24"/>
              </w:rPr>
              <w:t>Место работы, учебы (по желанию гражданина)</w:t>
            </w:r>
          </w:p>
        </w:tc>
        <w:tc>
          <w:tcPr>
            <w:tcW w:w="2551" w:type="dxa"/>
            <w:gridSpan w:val="2"/>
          </w:tcPr>
          <w:p w:rsidR="004B1310" w:rsidRDefault="004B1310" w:rsidP="005E67B1">
            <w:pPr>
              <w:spacing w:after="0" w:line="240" w:lineRule="auto"/>
              <w:jc w:val="center"/>
              <w:rPr>
                <w:rFonts w:ascii="Times New Roman" w:hAnsi="Times New Roman"/>
                <w:sz w:val="24"/>
              </w:rPr>
            </w:pPr>
            <w:r>
              <w:rPr>
                <w:rFonts w:ascii="Times New Roman" w:hAnsi="Times New Roman"/>
                <w:sz w:val="24"/>
              </w:rPr>
              <w:t>Проживание</w:t>
            </w:r>
          </w:p>
        </w:tc>
        <w:tc>
          <w:tcPr>
            <w:tcW w:w="1701" w:type="dxa"/>
            <w:vMerge w:val="restart"/>
          </w:tcPr>
          <w:p w:rsidR="004B1310" w:rsidRDefault="004B1310" w:rsidP="005E67B1">
            <w:pPr>
              <w:spacing w:after="0" w:line="240" w:lineRule="auto"/>
              <w:jc w:val="center"/>
              <w:rPr>
                <w:rFonts w:ascii="Times New Roman" w:hAnsi="Times New Roman"/>
                <w:sz w:val="24"/>
              </w:rPr>
            </w:pPr>
            <w:r>
              <w:rPr>
                <w:rFonts w:ascii="Times New Roman" w:hAnsi="Times New Roman"/>
                <w:sz w:val="24"/>
              </w:rPr>
              <w:t>Состояние трудоспособности, наличие детей-инвалидов (иное)</w:t>
            </w:r>
          </w:p>
        </w:tc>
        <w:tc>
          <w:tcPr>
            <w:tcW w:w="992" w:type="dxa"/>
            <w:vMerge w:val="restart"/>
          </w:tcPr>
          <w:p w:rsidR="004B1310" w:rsidRDefault="004B1310" w:rsidP="005E67B1">
            <w:pPr>
              <w:spacing w:after="0" w:line="240" w:lineRule="auto"/>
              <w:jc w:val="center"/>
              <w:rPr>
                <w:rFonts w:ascii="Times New Roman" w:hAnsi="Times New Roman"/>
                <w:sz w:val="24"/>
              </w:rPr>
            </w:pPr>
            <w:r>
              <w:rPr>
                <w:rFonts w:ascii="Times New Roman" w:hAnsi="Times New Roman"/>
                <w:sz w:val="24"/>
              </w:rPr>
              <w:t>Примечание (контактный телефон)</w:t>
            </w:r>
          </w:p>
        </w:tc>
      </w:tr>
      <w:tr w:rsidR="004B1310" w:rsidTr="0017571E">
        <w:trPr>
          <w:trHeight w:val="795"/>
        </w:trPr>
        <w:tc>
          <w:tcPr>
            <w:tcW w:w="562" w:type="dxa"/>
            <w:vMerge/>
          </w:tcPr>
          <w:p w:rsidR="004B1310" w:rsidRDefault="004B1310" w:rsidP="005E67B1">
            <w:pPr>
              <w:spacing w:after="0" w:line="240" w:lineRule="auto"/>
              <w:jc w:val="center"/>
              <w:rPr>
                <w:rFonts w:ascii="Times New Roman" w:hAnsi="Times New Roman"/>
                <w:sz w:val="24"/>
              </w:rPr>
            </w:pPr>
          </w:p>
        </w:tc>
        <w:tc>
          <w:tcPr>
            <w:tcW w:w="1061" w:type="dxa"/>
            <w:vMerge/>
          </w:tcPr>
          <w:p w:rsidR="004B1310" w:rsidRDefault="004B1310" w:rsidP="005E67B1">
            <w:pPr>
              <w:spacing w:after="0" w:line="240" w:lineRule="auto"/>
              <w:jc w:val="center"/>
              <w:rPr>
                <w:rFonts w:ascii="Times New Roman" w:hAnsi="Times New Roman"/>
                <w:sz w:val="24"/>
              </w:rPr>
            </w:pPr>
          </w:p>
        </w:tc>
        <w:tc>
          <w:tcPr>
            <w:tcW w:w="1780" w:type="dxa"/>
            <w:vMerge/>
          </w:tcPr>
          <w:p w:rsidR="004B1310" w:rsidRDefault="004B1310" w:rsidP="005E67B1">
            <w:pPr>
              <w:spacing w:after="0" w:line="240" w:lineRule="auto"/>
              <w:jc w:val="center"/>
              <w:rPr>
                <w:rFonts w:ascii="Times New Roman" w:hAnsi="Times New Roman"/>
                <w:sz w:val="24"/>
              </w:rPr>
            </w:pPr>
          </w:p>
        </w:tc>
        <w:tc>
          <w:tcPr>
            <w:tcW w:w="1701" w:type="dxa"/>
            <w:vMerge/>
          </w:tcPr>
          <w:p w:rsidR="004B1310" w:rsidRDefault="004B1310" w:rsidP="005E67B1">
            <w:pPr>
              <w:spacing w:after="0" w:line="240" w:lineRule="auto"/>
              <w:jc w:val="center"/>
              <w:rPr>
                <w:rFonts w:ascii="Times New Roman" w:hAnsi="Times New Roman"/>
                <w:sz w:val="24"/>
              </w:rPr>
            </w:pPr>
          </w:p>
        </w:tc>
        <w:tc>
          <w:tcPr>
            <w:tcW w:w="1133" w:type="dxa"/>
          </w:tcPr>
          <w:p w:rsidR="004B1310" w:rsidRDefault="004B1310" w:rsidP="005E67B1">
            <w:pPr>
              <w:spacing w:after="0" w:line="240" w:lineRule="auto"/>
              <w:jc w:val="center"/>
              <w:rPr>
                <w:rFonts w:ascii="Times New Roman" w:hAnsi="Times New Roman"/>
                <w:sz w:val="24"/>
              </w:rPr>
            </w:pPr>
            <w:r>
              <w:rPr>
                <w:rFonts w:ascii="Times New Roman" w:hAnsi="Times New Roman"/>
                <w:sz w:val="24"/>
              </w:rPr>
              <w:t>совместно</w:t>
            </w:r>
          </w:p>
        </w:tc>
        <w:tc>
          <w:tcPr>
            <w:tcW w:w="1418" w:type="dxa"/>
          </w:tcPr>
          <w:p w:rsidR="004B1310" w:rsidRDefault="004B1310" w:rsidP="005E67B1">
            <w:pPr>
              <w:spacing w:after="0" w:line="240" w:lineRule="auto"/>
              <w:jc w:val="center"/>
              <w:rPr>
                <w:rFonts w:ascii="Times New Roman" w:hAnsi="Times New Roman"/>
                <w:sz w:val="24"/>
              </w:rPr>
            </w:pPr>
            <w:r>
              <w:rPr>
                <w:rFonts w:ascii="Times New Roman" w:hAnsi="Times New Roman"/>
                <w:sz w:val="24"/>
              </w:rPr>
              <w:t>отдельно (указать адрес)</w:t>
            </w:r>
          </w:p>
        </w:tc>
        <w:tc>
          <w:tcPr>
            <w:tcW w:w="1701" w:type="dxa"/>
            <w:vMerge/>
          </w:tcPr>
          <w:p w:rsidR="004B1310" w:rsidRDefault="004B1310" w:rsidP="005E67B1">
            <w:pPr>
              <w:spacing w:after="0" w:line="240" w:lineRule="auto"/>
              <w:jc w:val="center"/>
              <w:rPr>
                <w:rFonts w:ascii="Times New Roman" w:hAnsi="Times New Roman"/>
                <w:sz w:val="24"/>
              </w:rPr>
            </w:pPr>
          </w:p>
        </w:tc>
        <w:tc>
          <w:tcPr>
            <w:tcW w:w="992" w:type="dxa"/>
            <w:vMerge/>
          </w:tcPr>
          <w:p w:rsidR="004B1310" w:rsidRDefault="004B1310" w:rsidP="005E67B1">
            <w:pPr>
              <w:spacing w:after="0" w:line="240" w:lineRule="auto"/>
              <w:jc w:val="center"/>
              <w:rPr>
                <w:rFonts w:ascii="Times New Roman" w:hAnsi="Times New Roman"/>
                <w:sz w:val="24"/>
              </w:rPr>
            </w:pPr>
          </w:p>
        </w:tc>
      </w:tr>
      <w:tr w:rsidR="004B1310" w:rsidTr="0017571E">
        <w:tc>
          <w:tcPr>
            <w:tcW w:w="562" w:type="dxa"/>
          </w:tcPr>
          <w:p w:rsidR="004B1310" w:rsidRDefault="004B1310" w:rsidP="005E67B1">
            <w:pPr>
              <w:spacing w:after="0" w:line="240" w:lineRule="auto"/>
              <w:jc w:val="center"/>
              <w:rPr>
                <w:rFonts w:ascii="Times New Roman" w:hAnsi="Times New Roman"/>
                <w:sz w:val="24"/>
              </w:rPr>
            </w:pPr>
          </w:p>
        </w:tc>
        <w:tc>
          <w:tcPr>
            <w:tcW w:w="1061" w:type="dxa"/>
          </w:tcPr>
          <w:p w:rsidR="004B1310" w:rsidRDefault="004B1310" w:rsidP="005E67B1">
            <w:pPr>
              <w:spacing w:after="0" w:line="240" w:lineRule="auto"/>
              <w:jc w:val="center"/>
              <w:rPr>
                <w:rFonts w:ascii="Times New Roman" w:hAnsi="Times New Roman"/>
                <w:sz w:val="24"/>
              </w:rPr>
            </w:pPr>
          </w:p>
        </w:tc>
        <w:tc>
          <w:tcPr>
            <w:tcW w:w="1780" w:type="dxa"/>
          </w:tcPr>
          <w:p w:rsidR="004B1310" w:rsidRDefault="004B1310" w:rsidP="005E67B1">
            <w:pPr>
              <w:spacing w:after="0" w:line="240" w:lineRule="auto"/>
              <w:jc w:val="center"/>
              <w:rPr>
                <w:rFonts w:ascii="Times New Roman" w:hAnsi="Times New Roman"/>
                <w:sz w:val="24"/>
              </w:rPr>
            </w:pPr>
          </w:p>
        </w:tc>
        <w:tc>
          <w:tcPr>
            <w:tcW w:w="1701" w:type="dxa"/>
          </w:tcPr>
          <w:p w:rsidR="004B1310" w:rsidRDefault="004B1310" w:rsidP="005E67B1">
            <w:pPr>
              <w:spacing w:after="0" w:line="240" w:lineRule="auto"/>
              <w:jc w:val="center"/>
              <w:rPr>
                <w:rFonts w:ascii="Times New Roman" w:hAnsi="Times New Roman"/>
                <w:sz w:val="24"/>
              </w:rPr>
            </w:pPr>
          </w:p>
        </w:tc>
        <w:tc>
          <w:tcPr>
            <w:tcW w:w="1133" w:type="dxa"/>
          </w:tcPr>
          <w:p w:rsidR="004B1310" w:rsidRDefault="004B1310" w:rsidP="005E67B1">
            <w:pPr>
              <w:spacing w:after="0" w:line="240" w:lineRule="auto"/>
              <w:jc w:val="center"/>
              <w:rPr>
                <w:rFonts w:ascii="Times New Roman" w:hAnsi="Times New Roman"/>
                <w:sz w:val="24"/>
              </w:rPr>
            </w:pPr>
          </w:p>
        </w:tc>
        <w:tc>
          <w:tcPr>
            <w:tcW w:w="1418" w:type="dxa"/>
          </w:tcPr>
          <w:p w:rsidR="004B1310" w:rsidRDefault="004B1310" w:rsidP="005E67B1">
            <w:pPr>
              <w:spacing w:after="0" w:line="240" w:lineRule="auto"/>
              <w:jc w:val="center"/>
              <w:rPr>
                <w:rFonts w:ascii="Times New Roman" w:hAnsi="Times New Roman"/>
                <w:sz w:val="24"/>
              </w:rPr>
            </w:pPr>
          </w:p>
        </w:tc>
        <w:tc>
          <w:tcPr>
            <w:tcW w:w="1701" w:type="dxa"/>
          </w:tcPr>
          <w:p w:rsidR="004B1310" w:rsidRDefault="004B1310" w:rsidP="005E67B1">
            <w:pPr>
              <w:spacing w:after="0" w:line="240" w:lineRule="auto"/>
              <w:jc w:val="center"/>
              <w:rPr>
                <w:rFonts w:ascii="Times New Roman" w:hAnsi="Times New Roman"/>
                <w:sz w:val="24"/>
              </w:rPr>
            </w:pPr>
          </w:p>
        </w:tc>
        <w:tc>
          <w:tcPr>
            <w:tcW w:w="992" w:type="dxa"/>
          </w:tcPr>
          <w:p w:rsidR="004B1310" w:rsidRDefault="004B1310" w:rsidP="005E67B1">
            <w:pPr>
              <w:spacing w:after="0" w:line="240" w:lineRule="auto"/>
              <w:jc w:val="center"/>
              <w:rPr>
                <w:rFonts w:ascii="Times New Roman" w:hAnsi="Times New Roman"/>
                <w:sz w:val="24"/>
              </w:rPr>
            </w:pPr>
          </w:p>
        </w:tc>
      </w:tr>
      <w:tr w:rsidR="004B1310" w:rsidTr="0017571E">
        <w:tc>
          <w:tcPr>
            <w:tcW w:w="562" w:type="dxa"/>
          </w:tcPr>
          <w:p w:rsidR="004B1310" w:rsidRDefault="004B1310" w:rsidP="005E67B1">
            <w:pPr>
              <w:spacing w:after="0" w:line="240" w:lineRule="auto"/>
              <w:jc w:val="center"/>
              <w:rPr>
                <w:rFonts w:ascii="Times New Roman" w:hAnsi="Times New Roman"/>
                <w:sz w:val="24"/>
              </w:rPr>
            </w:pPr>
          </w:p>
        </w:tc>
        <w:tc>
          <w:tcPr>
            <w:tcW w:w="1061" w:type="dxa"/>
          </w:tcPr>
          <w:p w:rsidR="004B1310" w:rsidRDefault="004B1310" w:rsidP="005E67B1">
            <w:pPr>
              <w:spacing w:after="0" w:line="240" w:lineRule="auto"/>
              <w:jc w:val="center"/>
              <w:rPr>
                <w:rFonts w:ascii="Times New Roman" w:hAnsi="Times New Roman"/>
                <w:sz w:val="24"/>
              </w:rPr>
            </w:pPr>
          </w:p>
        </w:tc>
        <w:tc>
          <w:tcPr>
            <w:tcW w:w="1780" w:type="dxa"/>
          </w:tcPr>
          <w:p w:rsidR="004B1310" w:rsidRDefault="004B1310" w:rsidP="005E67B1">
            <w:pPr>
              <w:spacing w:after="0" w:line="240" w:lineRule="auto"/>
              <w:jc w:val="center"/>
              <w:rPr>
                <w:rFonts w:ascii="Times New Roman" w:hAnsi="Times New Roman"/>
                <w:sz w:val="24"/>
              </w:rPr>
            </w:pPr>
          </w:p>
        </w:tc>
        <w:tc>
          <w:tcPr>
            <w:tcW w:w="1701" w:type="dxa"/>
          </w:tcPr>
          <w:p w:rsidR="004B1310" w:rsidRDefault="004B1310" w:rsidP="005E67B1">
            <w:pPr>
              <w:spacing w:after="0" w:line="240" w:lineRule="auto"/>
              <w:jc w:val="center"/>
              <w:rPr>
                <w:rFonts w:ascii="Times New Roman" w:hAnsi="Times New Roman"/>
                <w:sz w:val="24"/>
              </w:rPr>
            </w:pPr>
          </w:p>
        </w:tc>
        <w:tc>
          <w:tcPr>
            <w:tcW w:w="1133" w:type="dxa"/>
          </w:tcPr>
          <w:p w:rsidR="004B1310" w:rsidRDefault="004B1310" w:rsidP="005E67B1">
            <w:pPr>
              <w:spacing w:after="0" w:line="240" w:lineRule="auto"/>
              <w:jc w:val="center"/>
              <w:rPr>
                <w:rFonts w:ascii="Times New Roman" w:hAnsi="Times New Roman"/>
                <w:sz w:val="24"/>
              </w:rPr>
            </w:pPr>
          </w:p>
        </w:tc>
        <w:tc>
          <w:tcPr>
            <w:tcW w:w="1418" w:type="dxa"/>
          </w:tcPr>
          <w:p w:rsidR="004B1310" w:rsidRDefault="004B1310" w:rsidP="005E67B1">
            <w:pPr>
              <w:spacing w:after="0" w:line="240" w:lineRule="auto"/>
              <w:jc w:val="center"/>
              <w:rPr>
                <w:rFonts w:ascii="Times New Roman" w:hAnsi="Times New Roman"/>
                <w:sz w:val="24"/>
              </w:rPr>
            </w:pPr>
          </w:p>
        </w:tc>
        <w:tc>
          <w:tcPr>
            <w:tcW w:w="1701" w:type="dxa"/>
          </w:tcPr>
          <w:p w:rsidR="004B1310" w:rsidRDefault="004B1310" w:rsidP="005E67B1">
            <w:pPr>
              <w:spacing w:after="0" w:line="240" w:lineRule="auto"/>
              <w:jc w:val="center"/>
              <w:rPr>
                <w:rFonts w:ascii="Times New Roman" w:hAnsi="Times New Roman"/>
                <w:sz w:val="24"/>
              </w:rPr>
            </w:pPr>
          </w:p>
        </w:tc>
        <w:tc>
          <w:tcPr>
            <w:tcW w:w="992" w:type="dxa"/>
          </w:tcPr>
          <w:p w:rsidR="004B1310" w:rsidRDefault="004B1310" w:rsidP="005E67B1">
            <w:pPr>
              <w:spacing w:after="0" w:line="240" w:lineRule="auto"/>
              <w:jc w:val="center"/>
              <w:rPr>
                <w:rFonts w:ascii="Times New Roman" w:hAnsi="Times New Roman"/>
                <w:sz w:val="24"/>
              </w:rPr>
            </w:pPr>
          </w:p>
        </w:tc>
      </w:tr>
      <w:tr w:rsidR="004B1310" w:rsidTr="0017571E">
        <w:tc>
          <w:tcPr>
            <w:tcW w:w="562" w:type="dxa"/>
          </w:tcPr>
          <w:p w:rsidR="004B1310" w:rsidRDefault="004B1310" w:rsidP="005E67B1">
            <w:pPr>
              <w:spacing w:after="0" w:line="240" w:lineRule="auto"/>
              <w:jc w:val="center"/>
              <w:rPr>
                <w:rFonts w:ascii="Times New Roman" w:hAnsi="Times New Roman"/>
                <w:sz w:val="24"/>
              </w:rPr>
            </w:pPr>
          </w:p>
        </w:tc>
        <w:tc>
          <w:tcPr>
            <w:tcW w:w="1061" w:type="dxa"/>
          </w:tcPr>
          <w:p w:rsidR="004B1310" w:rsidRDefault="004B1310" w:rsidP="005E67B1">
            <w:pPr>
              <w:spacing w:after="0" w:line="240" w:lineRule="auto"/>
              <w:jc w:val="center"/>
              <w:rPr>
                <w:rFonts w:ascii="Times New Roman" w:hAnsi="Times New Roman"/>
                <w:sz w:val="24"/>
              </w:rPr>
            </w:pPr>
          </w:p>
        </w:tc>
        <w:tc>
          <w:tcPr>
            <w:tcW w:w="1780" w:type="dxa"/>
          </w:tcPr>
          <w:p w:rsidR="004B1310" w:rsidRDefault="004B1310" w:rsidP="005E67B1">
            <w:pPr>
              <w:spacing w:after="0" w:line="240" w:lineRule="auto"/>
              <w:jc w:val="center"/>
              <w:rPr>
                <w:rFonts w:ascii="Times New Roman" w:hAnsi="Times New Roman"/>
                <w:sz w:val="24"/>
              </w:rPr>
            </w:pPr>
          </w:p>
        </w:tc>
        <w:tc>
          <w:tcPr>
            <w:tcW w:w="1701" w:type="dxa"/>
          </w:tcPr>
          <w:p w:rsidR="004B1310" w:rsidRDefault="004B1310" w:rsidP="005E67B1">
            <w:pPr>
              <w:spacing w:after="0" w:line="240" w:lineRule="auto"/>
              <w:jc w:val="center"/>
              <w:rPr>
                <w:rFonts w:ascii="Times New Roman" w:hAnsi="Times New Roman"/>
                <w:sz w:val="24"/>
              </w:rPr>
            </w:pPr>
          </w:p>
        </w:tc>
        <w:tc>
          <w:tcPr>
            <w:tcW w:w="1133" w:type="dxa"/>
          </w:tcPr>
          <w:p w:rsidR="004B1310" w:rsidRDefault="004B1310" w:rsidP="005E67B1">
            <w:pPr>
              <w:spacing w:after="0" w:line="240" w:lineRule="auto"/>
              <w:jc w:val="center"/>
              <w:rPr>
                <w:rFonts w:ascii="Times New Roman" w:hAnsi="Times New Roman"/>
                <w:sz w:val="24"/>
              </w:rPr>
            </w:pPr>
          </w:p>
        </w:tc>
        <w:tc>
          <w:tcPr>
            <w:tcW w:w="1418" w:type="dxa"/>
          </w:tcPr>
          <w:p w:rsidR="004B1310" w:rsidRDefault="004B1310" w:rsidP="005E67B1">
            <w:pPr>
              <w:spacing w:after="0" w:line="240" w:lineRule="auto"/>
              <w:jc w:val="center"/>
              <w:rPr>
                <w:rFonts w:ascii="Times New Roman" w:hAnsi="Times New Roman"/>
                <w:sz w:val="24"/>
              </w:rPr>
            </w:pPr>
          </w:p>
        </w:tc>
        <w:tc>
          <w:tcPr>
            <w:tcW w:w="1701" w:type="dxa"/>
          </w:tcPr>
          <w:p w:rsidR="004B1310" w:rsidRDefault="004B1310" w:rsidP="005E67B1">
            <w:pPr>
              <w:spacing w:after="0" w:line="240" w:lineRule="auto"/>
              <w:jc w:val="center"/>
              <w:rPr>
                <w:rFonts w:ascii="Times New Roman" w:hAnsi="Times New Roman"/>
                <w:sz w:val="24"/>
              </w:rPr>
            </w:pPr>
          </w:p>
        </w:tc>
        <w:tc>
          <w:tcPr>
            <w:tcW w:w="992" w:type="dxa"/>
          </w:tcPr>
          <w:p w:rsidR="004B1310" w:rsidRDefault="004B1310" w:rsidP="005E67B1">
            <w:pPr>
              <w:spacing w:after="0" w:line="240" w:lineRule="auto"/>
              <w:jc w:val="center"/>
              <w:rPr>
                <w:rFonts w:ascii="Times New Roman" w:hAnsi="Times New Roman"/>
                <w:sz w:val="24"/>
              </w:rPr>
            </w:pPr>
          </w:p>
        </w:tc>
      </w:tr>
      <w:tr w:rsidR="004B1310" w:rsidTr="0017571E">
        <w:tc>
          <w:tcPr>
            <w:tcW w:w="562" w:type="dxa"/>
          </w:tcPr>
          <w:p w:rsidR="004B1310" w:rsidRDefault="004B1310" w:rsidP="005E67B1">
            <w:pPr>
              <w:spacing w:after="0" w:line="240" w:lineRule="auto"/>
              <w:jc w:val="center"/>
              <w:rPr>
                <w:rFonts w:ascii="Times New Roman" w:hAnsi="Times New Roman"/>
                <w:sz w:val="24"/>
              </w:rPr>
            </w:pPr>
          </w:p>
        </w:tc>
        <w:tc>
          <w:tcPr>
            <w:tcW w:w="1061" w:type="dxa"/>
          </w:tcPr>
          <w:p w:rsidR="004B1310" w:rsidRDefault="004B1310" w:rsidP="005E67B1">
            <w:pPr>
              <w:spacing w:after="0" w:line="240" w:lineRule="auto"/>
              <w:jc w:val="center"/>
              <w:rPr>
                <w:rFonts w:ascii="Times New Roman" w:hAnsi="Times New Roman"/>
                <w:sz w:val="24"/>
              </w:rPr>
            </w:pPr>
          </w:p>
        </w:tc>
        <w:tc>
          <w:tcPr>
            <w:tcW w:w="1780" w:type="dxa"/>
          </w:tcPr>
          <w:p w:rsidR="004B1310" w:rsidRDefault="004B1310" w:rsidP="005E67B1">
            <w:pPr>
              <w:spacing w:after="0" w:line="240" w:lineRule="auto"/>
              <w:jc w:val="center"/>
              <w:rPr>
                <w:rFonts w:ascii="Times New Roman" w:hAnsi="Times New Roman"/>
                <w:sz w:val="24"/>
              </w:rPr>
            </w:pPr>
          </w:p>
        </w:tc>
        <w:tc>
          <w:tcPr>
            <w:tcW w:w="1701" w:type="dxa"/>
          </w:tcPr>
          <w:p w:rsidR="004B1310" w:rsidRDefault="004B1310" w:rsidP="005E67B1">
            <w:pPr>
              <w:spacing w:after="0" w:line="240" w:lineRule="auto"/>
              <w:jc w:val="center"/>
              <w:rPr>
                <w:rFonts w:ascii="Times New Roman" w:hAnsi="Times New Roman"/>
                <w:sz w:val="24"/>
              </w:rPr>
            </w:pPr>
          </w:p>
        </w:tc>
        <w:tc>
          <w:tcPr>
            <w:tcW w:w="1133" w:type="dxa"/>
          </w:tcPr>
          <w:p w:rsidR="004B1310" w:rsidRDefault="004B1310" w:rsidP="005E67B1">
            <w:pPr>
              <w:spacing w:after="0" w:line="240" w:lineRule="auto"/>
              <w:jc w:val="center"/>
              <w:rPr>
                <w:rFonts w:ascii="Times New Roman" w:hAnsi="Times New Roman"/>
                <w:sz w:val="24"/>
              </w:rPr>
            </w:pPr>
          </w:p>
        </w:tc>
        <w:tc>
          <w:tcPr>
            <w:tcW w:w="1418" w:type="dxa"/>
          </w:tcPr>
          <w:p w:rsidR="004B1310" w:rsidRDefault="004B1310" w:rsidP="005E67B1">
            <w:pPr>
              <w:spacing w:after="0" w:line="240" w:lineRule="auto"/>
              <w:jc w:val="center"/>
              <w:rPr>
                <w:rFonts w:ascii="Times New Roman" w:hAnsi="Times New Roman"/>
                <w:sz w:val="24"/>
              </w:rPr>
            </w:pPr>
          </w:p>
        </w:tc>
        <w:tc>
          <w:tcPr>
            <w:tcW w:w="1701" w:type="dxa"/>
          </w:tcPr>
          <w:p w:rsidR="004B1310" w:rsidRDefault="004B1310" w:rsidP="005E67B1">
            <w:pPr>
              <w:spacing w:after="0" w:line="240" w:lineRule="auto"/>
              <w:jc w:val="center"/>
              <w:rPr>
                <w:rFonts w:ascii="Times New Roman" w:hAnsi="Times New Roman"/>
                <w:sz w:val="24"/>
              </w:rPr>
            </w:pPr>
          </w:p>
        </w:tc>
        <w:tc>
          <w:tcPr>
            <w:tcW w:w="992" w:type="dxa"/>
          </w:tcPr>
          <w:p w:rsidR="004B1310" w:rsidRDefault="004B1310" w:rsidP="005E67B1">
            <w:pPr>
              <w:spacing w:after="0" w:line="240" w:lineRule="auto"/>
              <w:jc w:val="center"/>
              <w:rPr>
                <w:rFonts w:ascii="Times New Roman" w:hAnsi="Times New Roman"/>
                <w:sz w:val="24"/>
              </w:rPr>
            </w:pPr>
          </w:p>
        </w:tc>
      </w:tr>
    </w:tbl>
    <w:p w:rsidR="004B1310" w:rsidRDefault="004B1310" w:rsidP="004B1310">
      <w:pPr>
        <w:spacing w:after="0" w:line="360" w:lineRule="auto"/>
        <w:ind w:left="-425"/>
        <w:jc w:val="both"/>
        <w:rPr>
          <w:rFonts w:ascii="Times New Roman" w:hAnsi="Times New Roman"/>
          <w:sz w:val="24"/>
        </w:rPr>
      </w:pP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Причины, по которым уход за получателем/потенциальным получателем социальных услуг со стороны близких родственников, проживающих совместно с обследуемым гражданином, осуществляться не может ___________________________________________________________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_________________________________________________________________________________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Как осуществляется контакт членами семьи с обследуемым гражданином: лично, по телефону, через интернет, иное (указать) _______________________________________________________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Какие виды ухода и поддержки близкие родственники оказывают регулярно (являются ресурсом на момент составления Акта) _______________________________________________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_________________________________________________________________________________</w:t>
      </w:r>
    </w:p>
    <w:p w:rsidR="004B1310" w:rsidRPr="00ED6698" w:rsidRDefault="004B1310" w:rsidP="005E67B1">
      <w:pPr>
        <w:spacing w:after="0" w:line="240" w:lineRule="auto"/>
        <w:ind w:left="-425"/>
        <w:jc w:val="both"/>
        <w:rPr>
          <w:rFonts w:ascii="Times New Roman" w:hAnsi="Times New Roman"/>
          <w:sz w:val="24"/>
        </w:rPr>
      </w:pPr>
      <w:r>
        <w:rPr>
          <w:rFonts w:ascii="Times New Roman" w:hAnsi="Times New Roman"/>
          <w:sz w:val="24"/>
        </w:rPr>
        <w:t>Иные значимые социальные связи (друзья, соседи, бывшие коллеги, волонтеры, общественные организации, иное)</w:t>
      </w:r>
    </w:p>
    <w:p w:rsidR="005E67B1" w:rsidRPr="00ED6698" w:rsidRDefault="005E67B1" w:rsidP="005E67B1">
      <w:pPr>
        <w:spacing w:after="0" w:line="240" w:lineRule="auto"/>
        <w:ind w:left="-425"/>
        <w:jc w:val="both"/>
        <w:rPr>
          <w:rFonts w:ascii="Times New Roman" w:hAnsi="Times New Roman"/>
          <w:sz w:val="24"/>
        </w:rPr>
      </w:pPr>
    </w:p>
    <w:tbl>
      <w:tblPr>
        <w:tblStyle w:val="a6"/>
        <w:tblW w:w="0" w:type="auto"/>
        <w:tblInd w:w="-425" w:type="dxa"/>
        <w:tblLook w:val="04A0" w:firstRow="1" w:lastRow="0" w:firstColumn="1" w:lastColumn="0" w:noHBand="0" w:noVBand="1"/>
      </w:tblPr>
      <w:tblGrid>
        <w:gridCol w:w="675"/>
        <w:gridCol w:w="3153"/>
        <w:gridCol w:w="1914"/>
        <w:gridCol w:w="1914"/>
        <w:gridCol w:w="1915"/>
      </w:tblGrid>
      <w:tr w:rsidR="004B1310" w:rsidTr="00C52929">
        <w:tc>
          <w:tcPr>
            <w:tcW w:w="675" w:type="dxa"/>
          </w:tcPr>
          <w:p w:rsidR="004B1310" w:rsidRDefault="004B1310" w:rsidP="005E67B1">
            <w:pPr>
              <w:spacing w:after="0" w:line="240" w:lineRule="auto"/>
              <w:jc w:val="center"/>
              <w:rPr>
                <w:rFonts w:ascii="Times New Roman" w:hAnsi="Times New Roman"/>
                <w:sz w:val="24"/>
              </w:rPr>
            </w:pPr>
            <w:r>
              <w:rPr>
                <w:rFonts w:ascii="Times New Roman" w:hAnsi="Times New Roman"/>
                <w:sz w:val="24"/>
              </w:rPr>
              <w:t>№ п/п</w:t>
            </w:r>
          </w:p>
        </w:tc>
        <w:tc>
          <w:tcPr>
            <w:tcW w:w="3153" w:type="dxa"/>
          </w:tcPr>
          <w:p w:rsidR="004B1310" w:rsidRDefault="004B1310" w:rsidP="005E67B1">
            <w:pPr>
              <w:spacing w:after="0" w:line="240" w:lineRule="auto"/>
              <w:jc w:val="center"/>
              <w:rPr>
                <w:rFonts w:ascii="Times New Roman" w:hAnsi="Times New Roman"/>
                <w:sz w:val="24"/>
              </w:rPr>
            </w:pPr>
            <w:r>
              <w:rPr>
                <w:rFonts w:ascii="Times New Roman" w:hAnsi="Times New Roman"/>
                <w:sz w:val="24"/>
              </w:rPr>
              <w:t>ФИО*</w:t>
            </w:r>
          </w:p>
        </w:tc>
        <w:tc>
          <w:tcPr>
            <w:tcW w:w="1914" w:type="dxa"/>
          </w:tcPr>
          <w:p w:rsidR="004B1310" w:rsidRDefault="004B1310" w:rsidP="005E67B1">
            <w:pPr>
              <w:spacing w:after="0" w:line="240" w:lineRule="auto"/>
              <w:jc w:val="center"/>
              <w:rPr>
                <w:rFonts w:ascii="Times New Roman" w:hAnsi="Times New Roman"/>
                <w:sz w:val="24"/>
              </w:rPr>
            </w:pPr>
            <w:r>
              <w:rPr>
                <w:rFonts w:ascii="Times New Roman" w:hAnsi="Times New Roman"/>
                <w:sz w:val="24"/>
              </w:rPr>
              <w:t>Кем приходится</w:t>
            </w:r>
          </w:p>
        </w:tc>
        <w:tc>
          <w:tcPr>
            <w:tcW w:w="1914" w:type="dxa"/>
          </w:tcPr>
          <w:p w:rsidR="004B1310" w:rsidRDefault="004B1310" w:rsidP="005E67B1">
            <w:pPr>
              <w:spacing w:after="0" w:line="240" w:lineRule="auto"/>
              <w:jc w:val="center"/>
              <w:rPr>
                <w:rFonts w:ascii="Times New Roman" w:hAnsi="Times New Roman"/>
                <w:sz w:val="24"/>
              </w:rPr>
            </w:pPr>
            <w:r>
              <w:rPr>
                <w:rFonts w:ascii="Times New Roman" w:hAnsi="Times New Roman"/>
                <w:sz w:val="24"/>
              </w:rPr>
              <w:t>Где проживает</w:t>
            </w:r>
          </w:p>
        </w:tc>
        <w:tc>
          <w:tcPr>
            <w:tcW w:w="1915" w:type="dxa"/>
          </w:tcPr>
          <w:p w:rsidR="004B1310" w:rsidRDefault="004B1310" w:rsidP="005E67B1">
            <w:pPr>
              <w:spacing w:after="0" w:line="240" w:lineRule="auto"/>
              <w:jc w:val="center"/>
              <w:rPr>
                <w:rFonts w:ascii="Times New Roman" w:hAnsi="Times New Roman"/>
                <w:sz w:val="24"/>
              </w:rPr>
            </w:pPr>
            <w:r>
              <w:rPr>
                <w:rFonts w:ascii="Times New Roman" w:hAnsi="Times New Roman"/>
                <w:sz w:val="24"/>
              </w:rPr>
              <w:t>Контактные данные</w:t>
            </w:r>
          </w:p>
        </w:tc>
      </w:tr>
      <w:tr w:rsidR="004B1310" w:rsidTr="00C52929">
        <w:tc>
          <w:tcPr>
            <w:tcW w:w="675" w:type="dxa"/>
          </w:tcPr>
          <w:p w:rsidR="004B1310" w:rsidRDefault="004B1310" w:rsidP="005E67B1">
            <w:pPr>
              <w:spacing w:after="0" w:line="240" w:lineRule="auto"/>
              <w:jc w:val="center"/>
              <w:rPr>
                <w:rFonts w:ascii="Times New Roman" w:hAnsi="Times New Roman"/>
                <w:sz w:val="24"/>
              </w:rPr>
            </w:pPr>
          </w:p>
        </w:tc>
        <w:tc>
          <w:tcPr>
            <w:tcW w:w="3153" w:type="dxa"/>
          </w:tcPr>
          <w:p w:rsidR="004B1310" w:rsidRDefault="004B1310" w:rsidP="005E67B1">
            <w:pPr>
              <w:spacing w:after="0" w:line="240" w:lineRule="auto"/>
              <w:jc w:val="center"/>
              <w:rPr>
                <w:rFonts w:ascii="Times New Roman" w:hAnsi="Times New Roman"/>
                <w:sz w:val="24"/>
              </w:rPr>
            </w:pPr>
          </w:p>
        </w:tc>
        <w:tc>
          <w:tcPr>
            <w:tcW w:w="1914" w:type="dxa"/>
          </w:tcPr>
          <w:p w:rsidR="004B1310" w:rsidRDefault="004B1310" w:rsidP="005E67B1">
            <w:pPr>
              <w:spacing w:after="0" w:line="240" w:lineRule="auto"/>
              <w:jc w:val="center"/>
              <w:rPr>
                <w:rFonts w:ascii="Times New Roman" w:hAnsi="Times New Roman"/>
                <w:sz w:val="24"/>
              </w:rPr>
            </w:pPr>
          </w:p>
        </w:tc>
        <w:tc>
          <w:tcPr>
            <w:tcW w:w="1914" w:type="dxa"/>
          </w:tcPr>
          <w:p w:rsidR="004B1310" w:rsidRDefault="004B1310" w:rsidP="005E67B1">
            <w:pPr>
              <w:spacing w:after="0" w:line="240" w:lineRule="auto"/>
              <w:jc w:val="center"/>
              <w:rPr>
                <w:rFonts w:ascii="Times New Roman" w:hAnsi="Times New Roman"/>
                <w:sz w:val="24"/>
              </w:rPr>
            </w:pPr>
          </w:p>
        </w:tc>
        <w:tc>
          <w:tcPr>
            <w:tcW w:w="1915" w:type="dxa"/>
          </w:tcPr>
          <w:p w:rsidR="004B1310" w:rsidRDefault="004B1310" w:rsidP="005E67B1">
            <w:pPr>
              <w:spacing w:after="0" w:line="240" w:lineRule="auto"/>
              <w:jc w:val="center"/>
              <w:rPr>
                <w:rFonts w:ascii="Times New Roman" w:hAnsi="Times New Roman"/>
                <w:sz w:val="24"/>
              </w:rPr>
            </w:pPr>
          </w:p>
        </w:tc>
      </w:tr>
      <w:tr w:rsidR="004B1310" w:rsidTr="00C52929">
        <w:tc>
          <w:tcPr>
            <w:tcW w:w="675" w:type="dxa"/>
          </w:tcPr>
          <w:p w:rsidR="004B1310" w:rsidRDefault="004B1310" w:rsidP="005E67B1">
            <w:pPr>
              <w:spacing w:after="0" w:line="240" w:lineRule="auto"/>
              <w:jc w:val="center"/>
              <w:rPr>
                <w:rFonts w:ascii="Times New Roman" w:hAnsi="Times New Roman"/>
                <w:sz w:val="24"/>
              </w:rPr>
            </w:pPr>
          </w:p>
        </w:tc>
        <w:tc>
          <w:tcPr>
            <w:tcW w:w="3153" w:type="dxa"/>
          </w:tcPr>
          <w:p w:rsidR="004B1310" w:rsidRDefault="004B1310" w:rsidP="005E67B1">
            <w:pPr>
              <w:spacing w:after="0" w:line="240" w:lineRule="auto"/>
              <w:jc w:val="center"/>
              <w:rPr>
                <w:rFonts w:ascii="Times New Roman" w:hAnsi="Times New Roman"/>
                <w:sz w:val="24"/>
              </w:rPr>
            </w:pPr>
          </w:p>
        </w:tc>
        <w:tc>
          <w:tcPr>
            <w:tcW w:w="1914" w:type="dxa"/>
          </w:tcPr>
          <w:p w:rsidR="004B1310" w:rsidRDefault="004B1310" w:rsidP="005E67B1">
            <w:pPr>
              <w:spacing w:after="0" w:line="240" w:lineRule="auto"/>
              <w:jc w:val="center"/>
              <w:rPr>
                <w:rFonts w:ascii="Times New Roman" w:hAnsi="Times New Roman"/>
                <w:sz w:val="24"/>
              </w:rPr>
            </w:pPr>
          </w:p>
        </w:tc>
        <w:tc>
          <w:tcPr>
            <w:tcW w:w="1914" w:type="dxa"/>
          </w:tcPr>
          <w:p w:rsidR="004B1310" w:rsidRDefault="004B1310" w:rsidP="005E67B1">
            <w:pPr>
              <w:spacing w:after="0" w:line="240" w:lineRule="auto"/>
              <w:jc w:val="center"/>
              <w:rPr>
                <w:rFonts w:ascii="Times New Roman" w:hAnsi="Times New Roman"/>
                <w:sz w:val="24"/>
              </w:rPr>
            </w:pPr>
          </w:p>
        </w:tc>
        <w:tc>
          <w:tcPr>
            <w:tcW w:w="1915" w:type="dxa"/>
          </w:tcPr>
          <w:p w:rsidR="004B1310" w:rsidRDefault="004B1310" w:rsidP="005E67B1">
            <w:pPr>
              <w:spacing w:after="0" w:line="240" w:lineRule="auto"/>
              <w:jc w:val="center"/>
              <w:rPr>
                <w:rFonts w:ascii="Times New Roman" w:hAnsi="Times New Roman"/>
                <w:sz w:val="24"/>
              </w:rPr>
            </w:pPr>
          </w:p>
        </w:tc>
      </w:tr>
      <w:tr w:rsidR="004B1310" w:rsidTr="00C52929">
        <w:tc>
          <w:tcPr>
            <w:tcW w:w="675" w:type="dxa"/>
          </w:tcPr>
          <w:p w:rsidR="004B1310" w:rsidRDefault="004B1310" w:rsidP="005E67B1">
            <w:pPr>
              <w:spacing w:after="0" w:line="240" w:lineRule="auto"/>
              <w:jc w:val="center"/>
              <w:rPr>
                <w:rFonts w:ascii="Times New Roman" w:hAnsi="Times New Roman"/>
                <w:sz w:val="24"/>
              </w:rPr>
            </w:pPr>
          </w:p>
        </w:tc>
        <w:tc>
          <w:tcPr>
            <w:tcW w:w="3153" w:type="dxa"/>
          </w:tcPr>
          <w:p w:rsidR="004B1310" w:rsidRDefault="004B1310" w:rsidP="005E67B1">
            <w:pPr>
              <w:spacing w:after="0" w:line="240" w:lineRule="auto"/>
              <w:jc w:val="center"/>
              <w:rPr>
                <w:rFonts w:ascii="Times New Roman" w:hAnsi="Times New Roman"/>
                <w:sz w:val="24"/>
              </w:rPr>
            </w:pPr>
          </w:p>
        </w:tc>
        <w:tc>
          <w:tcPr>
            <w:tcW w:w="1914" w:type="dxa"/>
          </w:tcPr>
          <w:p w:rsidR="004B1310" w:rsidRDefault="004B1310" w:rsidP="005E67B1">
            <w:pPr>
              <w:spacing w:after="0" w:line="240" w:lineRule="auto"/>
              <w:jc w:val="center"/>
              <w:rPr>
                <w:rFonts w:ascii="Times New Roman" w:hAnsi="Times New Roman"/>
                <w:sz w:val="24"/>
              </w:rPr>
            </w:pPr>
          </w:p>
        </w:tc>
        <w:tc>
          <w:tcPr>
            <w:tcW w:w="1914" w:type="dxa"/>
          </w:tcPr>
          <w:p w:rsidR="004B1310" w:rsidRDefault="004B1310" w:rsidP="005E67B1">
            <w:pPr>
              <w:spacing w:after="0" w:line="240" w:lineRule="auto"/>
              <w:jc w:val="center"/>
              <w:rPr>
                <w:rFonts w:ascii="Times New Roman" w:hAnsi="Times New Roman"/>
                <w:sz w:val="24"/>
              </w:rPr>
            </w:pPr>
          </w:p>
        </w:tc>
        <w:tc>
          <w:tcPr>
            <w:tcW w:w="1915" w:type="dxa"/>
          </w:tcPr>
          <w:p w:rsidR="004B1310" w:rsidRDefault="004B1310" w:rsidP="005E67B1">
            <w:pPr>
              <w:spacing w:after="0" w:line="240" w:lineRule="auto"/>
              <w:jc w:val="center"/>
              <w:rPr>
                <w:rFonts w:ascii="Times New Roman" w:hAnsi="Times New Roman"/>
                <w:sz w:val="24"/>
              </w:rPr>
            </w:pPr>
          </w:p>
        </w:tc>
      </w:tr>
      <w:tr w:rsidR="004B1310" w:rsidTr="00C52929">
        <w:tc>
          <w:tcPr>
            <w:tcW w:w="675" w:type="dxa"/>
          </w:tcPr>
          <w:p w:rsidR="004B1310" w:rsidRDefault="004B1310" w:rsidP="005E67B1">
            <w:pPr>
              <w:spacing w:after="0" w:line="240" w:lineRule="auto"/>
              <w:jc w:val="center"/>
              <w:rPr>
                <w:rFonts w:ascii="Times New Roman" w:hAnsi="Times New Roman"/>
                <w:sz w:val="24"/>
              </w:rPr>
            </w:pPr>
          </w:p>
        </w:tc>
        <w:tc>
          <w:tcPr>
            <w:tcW w:w="3153" w:type="dxa"/>
          </w:tcPr>
          <w:p w:rsidR="004B1310" w:rsidRDefault="004B1310" w:rsidP="005E67B1">
            <w:pPr>
              <w:spacing w:after="0" w:line="240" w:lineRule="auto"/>
              <w:jc w:val="center"/>
              <w:rPr>
                <w:rFonts w:ascii="Times New Roman" w:hAnsi="Times New Roman"/>
                <w:sz w:val="24"/>
              </w:rPr>
            </w:pPr>
          </w:p>
        </w:tc>
        <w:tc>
          <w:tcPr>
            <w:tcW w:w="1914" w:type="dxa"/>
          </w:tcPr>
          <w:p w:rsidR="004B1310" w:rsidRDefault="004B1310" w:rsidP="005E67B1">
            <w:pPr>
              <w:spacing w:after="0" w:line="240" w:lineRule="auto"/>
              <w:jc w:val="center"/>
              <w:rPr>
                <w:rFonts w:ascii="Times New Roman" w:hAnsi="Times New Roman"/>
                <w:sz w:val="24"/>
              </w:rPr>
            </w:pPr>
          </w:p>
        </w:tc>
        <w:tc>
          <w:tcPr>
            <w:tcW w:w="1914" w:type="dxa"/>
          </w:tcPr>
          <w:p w:rsidR="004B1310" w:rsidRDefault="004B1310" w:rsidP="005E67B1">
            <w:pPr>
              <w:spacing w:after="0" w:line="240" w:lineRule="auto"/>
              <w:jc w:val="center"/>
              <w:rPr>
                <w:rFonts w:ascii="Times New Roman" w:hAnsi="Times New Roman"/>
                <w:sz w:val="24"/>
              </w:rPr>
            </w:pPr>
          </w:p>
        </w:tc>
        <w:tc>
          <w:tcPr>
            <w:tcW w:w="1915" w:type="dxa"/>
          </w:tcPr>
          <w:p w:rsidR="004B1310" w:rsidRDefault="004B1310" w:rsidP="005E67B1">
            <w:pPr>
              <w:spacing w:after="0" w:line="240" w:lineRule="auto"/>
              <w:jc w:val="center"/>
              <w:rPr>
                <w:rFonts w:ascii="Times New Roman" w:hAnsi="Times New Roman"/>
                <w:sz w:val="24"/>
              </w:rPr>
            </w:pPr>
          </w:p>
        </w:tc>
      </w:tr>
    </w:tbl>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*сведения о персональных данных предоставляются при согласии этих лиц</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Как осуществляется контакт: лично, по телефону, через интернет, иное (указать) 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lastRenderedPageBreak/>
        <w:t>Какие виды ухода и поддержки оказывают регулярно (являются ресурсом на дату составления Акта) ____________________________________________________________________________</w:t>
      </w:r>
    </w:p>
    <w:p w:rsidR="004B1310" w:rsidRDefault="004B1310" w:rsidP="004B1310">
      <w:pPr>
        <w:spacing w:after="0" w:line="360" w:lineRule="auto"/>
        <w:ind w:left="-425"/>
        <w:jc w:val="both"/>
        <w:rPr>
          <w:rFonts w:ascii="Times New Roman" w:hAnsi="Times New Roman"/>
          <w:sz w:val="24"/>
        </w:rPr>
      </w:pPr>
      <w:r>
        <w:rPr>
          <w:rFonts w:ascii="Times New Roman" w:hAnsi="Times New Roman"/>
          <w:sz w:val="24"/>
        </w:rPr>
        <w:t>_________________________________________________________________________________</w:t>
      </w:r>
    </w:p>
    <w:p w:rsidR="004B1310" w:rsidRDefault="004B1310" w:rsidP="004B1310">
      <w:pPr>
        <w:spacing w:after="0" w:line="360" w:lineRule="auto"/>
        <w:ind w:left="-425"/>
        <w:jc w:val="center"/>
        <w:rPr>
          <w:rFonts w:ascii="Times New Roman" w:hAnsi="Times New Roman"/>
          <w:b/>
          <w:sz w:val="24"/>
        </w:rPr>
      </w:pPr>
    </w:p>
    <w:p w:rsidR="004B1310" w:rsidRDefault="004B1310" w:rsidP="004B1310">
      <w:pPr>
        <w:spacing w:after="0" w:line="360" w:lineRule="auto"/>
        <w:ind w:left="-425"/>
        <w:jc w:val="center"/>
        <w:rPr>
          <w:rFonts w:ascii="Times New Roman" w:hAnsi="Times New Roman"/>
          <w:b/>
          <w:sz w:val="24"/>
        </w:rPr>
      </w:pPr>
      <w:r w:rsidRPr="002D10E1">
        <w:rPr>
          <w:rFonts w:ascii="Times New Roman" w:hAnsi="Times New Roman"/>
          <w:b/>
          <w:sz w:val="24"/>
          <w:lang w:val="en-US"/>
        </w:rPr>
        <w:t>VII</w:t>
      </w:r>
      <w:r>
        <w:rPr>
          <w:rFonts w:ascii="Times New Roman" w:hAnsi="Times New Roman"/>
          <w:b/>
          <w:sz w:val="24"/>
        </w:rPr>
        <w:t>. Изоляция</w:t>
      </w:r>
    </w:p>
    <w:p w:rsidR="004B1310" w:rsidRDefault="004B1310" w:rsidP="004B1310">
      <w:pPr>
        <w:spacing w:after="0" w:line="360" w:lineRule="auto"/>
        <w:ind w:left="-425"/>
        <w:jc w:val="center"/>
        <w:rPr>
          <w:rFonts w:ascii="Times New Roman" w:hAnsi="Times New Roman"/>
          <w:b/>
          <w:sz w:val="24"/>
        </w:rPr>
      </w:pPr>
    </w:p>
    <w:p w:rsidR="004B1310" w:rsidRDefault="004B1310" w:rsidP="004B1310">
      <w:pPr>
        <w:spacing w:after="0" w:line="360" w:lineRule="auto"/>
        <w:ind w:left="-425"/>
        <w:rPr>
          <w:rFonts w:ascii="Times New Roman" w:hAnsi="Times New Roman"/>
          <w:sz w:val="24"/>
        </w:rPr>
      </w:pPr>
      <w:r w:rsidRPr="00EC4848">
        <w:rPr>
          <w:rFonts w:ascii="Times New Roman" w:hAnsi="Times New Roman"/>
          <w:sz w:val="24"/>
        </w:rPr>
        <w:t xml:space="preserve">Находится ли </w:t>
      </w:r>
      <w:r>
        <w:rPr>
          <w:rFonts w:ascii="Times New Roman" w:hAnsi="Times New Roman"/>
          <w:sz w:val="24"/>
        </w:rPr>
        <w:t>получатель/потенциальный получатель социальных услуг в изоляции: да/нет</w:t>
      </w:r>
    </w:p>
    <w:p w:rsidR="004B1310" w:rsidRDefault="004B1310" w:rsidP="004B1310">
      <w:pPr>
        <w:spacing w:after="0" w:line="360" w:lineRule="auto"/>
        <w:ind w:left="-425"/>
        <w:rPr>
          <w:rFonts w:ascii="Times New Roman" w:hAnsi="Times New Roman"/>
          <w:sz w:val="24"/>
        </w:rPr>
      </w:pPr>
      <w:r>
        <w:rPr>
          <w:rFonts w:ascii="Times New Roman" w:hAnsi="Times New Roman"/>
          <w:sz w:val="24"/>
        </w:rPr>
        <w:t>Достаточно ли у получателя/потенциального получателя социальных услуг контактов: да/нет</w:t>
      </w:r>
    </w:p>
    <w:p w:rsidR="004B1310" w:rsidRDefault="004B1310" w:rsidP="004B1310">
      <w:pPr>
        <w:spacing w:after="0" w:line="360" w:lineRule="auto"/>
        <w:ind w:left="-425"/>
        <w:rPr>
          <w:rFonts w:ascii="Times New Roman" w:hAnsi="Times New Roman"/>
          <w:sz w:val="24"/>
        </w:rPr>
      </w:pPr>
      <w:r>
        <w:rPr>
          <w:rFonts w:ascii="Times New Roman" w:hAnsi="Times New Roman"/>
          <w:sz w:val="24"/>
        </w:rPr>
        <w:t>Как получатель/потенциальный получатель социальных услуг оценивает наличие социальных связей ___________________________________________________________________________</w:t>
      </w:r>
    </w:p>
    <w:p w:rsidR="004B1310" w:rsidRDefault="004B1310" w:rsidP="004B1310">
      <w:pPr>
        <w:spacing w:after="0" w:line="360" w:lineRule="auto"/>
        <w:ind w:left="-425"/>
        <w:rPr>
          <w:rFonts w:ascii="Times New Roman" w:hAnsi="Times New Roman"/>
          <w:sz w:val="24"/>
        </w:rPr>
      </w:pPr>
    </w:p>
    <w:p w:rsidR="004B1310" w:rsidRDefault="004B1310" w:rsidP="004B1310">
      <w:pPr>
        <w:spacing w:after="0" w:line="360" w:lineRule="auto"/>
        <w:ind w:left="-425"/>
        <w:rPr>
          <w:rFonts w:ascii="Times New Roman" w:hAnsi="Times New Roman"/>
          <w:b/>
          <w:sz w:val="24"/>
        </w:rPr>
      </w:pPr>
      <w:r>
        <w:rPr>
          <w:rFonts w:ascii="Times New Roman" w:hAnsi="Times New Roman"/>
          <w:b/>
          <w:sz w:val="24"/>
        </w:rPr>
        <w:t>Дополнительные сведения ________________________________________________________</w:t>
      </w:r>
    </w:p>
    <w:p w:rsidR="004B1310" w:rsidRDefault="004B1310" w:rsidP="004B1310">
      <w:pPr>
        <w:spacing w:after="0" w:line="360" w:lineRule="auto"/>
        <w:ind w:left="-425"/>
        <w:rPr>
          <w:rFonts w:ascii="Times New Roman" w:hAnsi="Times New Roman"/>
          <w:b/>
          <w:sz w:val="24"/>
        </w:rPr>
      </w:pPr>
      <w:r>
        <w:rPr>
          <w:rFonts w:ascii="Times New Roman" w:hAnsi="Times New Roman"/>
          <w:b/>
          <w:sz w:val="24"/>
        </w:rPr>
        <w:t>_________________________________________________________________________________</w:t>
      </w:r>
    </w:p>
    <w:p w:rsidR="004B1310" w:rsidRDefault="004B1310" w:rsidP="004B1310">
      <w:pPr>
        <w:spacing w:after="0" w:line="360" w:lineRule="auto"/>
        <w:ind w:left="-425"/>
        <w:rPr>
          <w:rFonts w:ascii="Times New Roman" w:hAnsi="Times New Roman"/>
          <w:b/>
          <w:sz w:val="24"/>
        </w:rPr>
      </w:pPr>
      <w:r>
        <w:rPr>
          <w:rFonts w:ascii="Times New Roman" w:hAnsi="Times New Roman"/>
          <w:b/>
          <w:sz w:val="24"/>
        </w:rPr>
        <w:t>_________________________________________________________________________________</w:t>
      </w:r>
    </w:p>
    <w:p w:rsidR="004B1310" w:rsidRDefault="004B1310" w:rsidP="004B1310">
      <w:pPr>
        <w:spacing w:after="0" w:line="360" w:lineRule="auto"/>
        <w:ind w:left="-425"/>
        <w:rPr>
          <w:rFonts w:ascii="Times New Roman" w:hAnsi="Times New Roman"/>
          <w:b/>
          <w:sz w:val="24"/>
        </w:rPr>
      </w:pPr>
      <w:r>
        <w:rPr>
          <w:rFonts w:ascii="Times New Roman" w:hAnsi="Times New Roman"/>
          <w:b/>
          <w:sz w:val="24"/>
        </w:rPr>
        <w:t>_________________________________________________________________________________</w:t>
      </w:r>
    </w:p>
    <w:p w:rsidR="004B1310" w:rsidRPr="00822C78" w:rsidRDefault="004B1310" w:rsidP="004B1310">
      <w:pPr>
        <w:spacing w:after="0" w:line="360" w:lineRule="auto"/>
        <w:ind w:left="-425"/>
        <w:rPr>
          <w:rFonts w:ascii="Times New Roman" w:hAnsi="Times New Roman"/>
          <w:b/>
          <w:sz w:val="24"/>
        </w:rPr>
      </w:pPr>
    </w:p>
    <w:p w:rsidR="004B1310" w:rsidRDefault="004B1310" w:rsidP="004B1310">
      <w:pPr>
        <w:spacing w:after="0" w:line="360" w:lineRule="auto"/>
        <w:ind w:left="-426"/>
        <w:jc w:val="both"/>
        <w:rPr>
          <w:rFonts w:ascii="Times New Roman" w:hAnsi="Times New Roman"/>
          <w:sz w:val="24"/>
        </w:rPr>
      </w:pPr>
      <w:r>
        <w:rPr>
          <w:rFonts w:ascii="Times New Roman" w:hAnsi="Times New Roman"/>
          <w:b/>
          <w:sz w:val="24"/>
        </w:rPr>
        <w:t xml:space="preserve">Заключение </w:t>
      </w:r>
      <w:r>
        <w:rPr>
          <w:rFonts w:ascii="Times New Roman" w:hAnsi="Times New Roman"/>
          <w:sz w:val="24"/>
        </w:rPr>
        <w:t>_________________________________________________________________________________</w:t>
      </w:r>
    </w:p>
    <w:p w:rsidR="004B1310" w:rsidRDefault="004B1310" w:rsidP="004B1310">
      <w:pPr>
        <w:spacing w:after="0" w:line="360" w:lineRule="auto"/>
        <w:ind w:left="-426"/>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1310" w:rsidRDefault="004B1310" w:rsidP="004B1310">
      <w:pPr>
        <w:spacing w:after="0" w:line="360" w:lineRule="auto"/>
        <w:ind w:left="-426"/>
        <w:jc w:val="both"/>
        <w:rPr>
          <w:rFonts w:ascii="Times New Roman" w:hAnsi="Times New Roman"/>
          <w:sz w:val="24"/>
        </w:rPr>
      </w:pPr>
      <w:r>
        <w:rPr>
          <w:rFonts w:ascii="Times New Roman" w:hAnsi="Times New Roman"/>
          <w:sz w:val="24"/>
        </w:rPr>
        <w:t>_________________________________________________________________________________</w:t>
      </w:r>
    </w:p>
    <w:p w:rsidR="004B1310" w:rsidRDefault="004B1310" w:rsidP="004B1310">
      <w:pPr>
        <w:spacing w:after="0" w:line="360" w:lineRule="auto"/>
        <w:ind w:left="-426"/>
        <w:jc w:val="both"/>
        <w:rPr>
          <w:rFonts w:ascii="Times New Roman" w:hAnsi="Times New Roman"/>
          <w:sz w:val="24"/>
        </w:rPr>
      </w:pPr>
      <w:r>
        <w:rPr>
          <w:rFonts w:ascii="Times New Roman" w:hAnsi="Times New Roman"/>
          <w:sz w:val="24"/>
        </w:rPr>
        <w:t>_________________________________________________________________________________</w:t>
      </w:r>
    </w:p>
    <w:p w:rsidR="004B1310" w:rsidRDefault="004B1310" w:rsidP="004B1310">
      <w:pPr>
        <w:spacing w:after="0" w:line="360" w:lineRule="auto"/>
        <w:ind w:left="-426"/>
        <w:jc w:val="both"/>
        <w:rPr>
          <w:rFonts w:ascii="Times New Roman" w:hAnsi="Times New Roman"/>
          <w:sz w:val="24"/>
        </w:rPr>
      </w:pPr>
    </w:p>
    <w:p w:rsidR="004B1310" w:rsidRDefault="004B1310" w:rsidP="004B1310">
      <w:pPr>
        <w:spacing w:after="0" w:line="360" w:lineRule="auto"/>
        <w:ind w:left="-426"/>
        <w:jc w:val="both"/>
        <w:rPr>
          <w:rFonts w:ascii="Times New Roman" w:hAnsi="Times New Roman"/>
          <w:sz w:val="24"/>
        </w:rPr>
      </w:pPr>
      <w:r>
        <w:rPr>
          <w:rFonts w:ascii="Times New Roman" w:hAnsi="Times New Roman"/>
          <w:sz w:val="24"/>
        </w:rPr>
        <w:t>С Актом ознакомлен (а)                      ________________ / _________________________</w:t>
      </w:r>
    </w:p>
    <w:p w:rsidR="004B1310" w:rsidRDefault="004B1310" w:rsidP="004B1310">
      <w:pPr>
        <w:spacing w:after="0" w:line="360" w:lineRule="auto"/>
        <w:ind w:left="-426" w:firstLine="4254"/>
        <w:jc w:val="both"/>
        <w:rPr>
          <w:rFonts w:ascii="Times New Roman" w:hAnsi="Times New Roman"/>
          <w:i/>
          <w:sz w:val="20"/>
        </w:rPr>
      </w:pPr>
      <w:r>
        <w:rPr>
          <w:rFonts w:ascii="Times New Roman" w:hAnsi="Times New Roman"/>
          <w:i/>
          <w:sz w:val="20"/>
        </w:rPr>
        <w:t xml:space="preserve"> (подпись)                                расшифровка)</w:t>
      </w:r>
    </w:p>
    <w:p w:rsidR="004B1310" w:rsidRDefault="00EB03A1" w:rsidP="004B1310">
      <w:pPr>
        <w:spacing w:after="0" w:line="360" w:lineRule="auto"/>
        <w:ind w:left="-426"/>
        <w:rPr>
          <w:rFonts w:ascii="Times New Roman" w:hAnsi="Times New Roman"/>
          <w:sz w:val="24"/>
        </w:rPr>
      </w:pPr>
      <w:r>
        <w:rPr>
          <w:rFonts w:ascii="Times New Roman" w:hAnsi="Times New Roman"/>
          <w:sz w:val="24"/>
        </w:rPr>
        <w:t xml:space="preserve"> </w:t>
      </w:r>
      <w:r w:rsidR="004B1310">
        <w:rPr>
          <w:rFonts w:ascii="Times New Roman" w:hAnsi="Times New Roman"/>
          <w:sz w:val="24"/>
        </w:rPr>
        <w:t>«___» _______________ 20 ___ г.</w:t>
      </w:r>
    </w:p>
    <w:p w:rsidR="004B1310" w:rsidRDefault="004B1310" w:rsidP="004B1310">
      <w:pPr>
        <w:spacing w:after="0" w:line="360" w:lineRule="auto"/>
        <w:ind w:left="-426"/>
        <w:rPr>
          <w:rFonts w:ascii="Times New Roman" w:hAnsi="Times New Roman"/>
          <w:sz w:val="24"/>
        </w:rPr>
      </w:pPr>
    </w:p>
    <w:p w:rsidR="004B1310" w:rsidRDefault="004B1310" w:rsidP="004B1310">
      <w:pPr>
        <w:spacing w:after="0" w:line="360" w:lineRule="auto"/>
        <w:ind w:left="-426"/>
        <w:jc w:val="both"/>
        <w:rPr>
          <w:rFonts w:ascii="Times New Roman" w:hAnsi="Times New Roman"/>
          <w:sz w:val="24"/>
        </w:rPr>
      </w:pPr>
      <w:r>
        <w:rPr>
          <w:rFonts w:ascii="Times New Roman" w:hAnsi="Times New Roman"/>
          <w:sz w:val="24"/>
        </w:rPr>
        <w:t>Должность, ФИО специалистов, проводивших обследование</w:t>
      </w:r>
    </w:p>
    <w:p w:rsidR="004B1310" w:rsidRPr="00611AA9" w:rsidRDefault="004B1310" w:rsidP="004B1310">
      <w:pPr>
        <w:spacing w:after="0" w:line="360" w:lineRule="auto"/>
        <w:ind w:left="-426"/>
        <w:jc w:val="both"/>
        <w:rPr>
          <w:rFonts w:ascii="Times New Roman" w:hAnsi="Times New Roman"/>
          <w:sz w:val="24"/>
        </w:rPr>
      </w:pPr>
      <w:r>
        <w:rPr>
          <w:rFonts w:ascii="Times New Roman" w:hAnsi="Times New Roman"/>
          <w:sz w:val="24"/>
        </w:rPr>
        <w:t>__________________ / _______________ / _____________________________</w:t>
      </w:r>
    </w:p>
    <w:p w:rsidR="004B1310" w:rsidRDefault="004B1310" w:rsidP="004B1310">
      <w:pPr>
        <w:spacing w:after="0"/>
        <w:ind w:left="-426" w:firstLine="568"/>
        <w:jc w:val="both"/>
        <w:rPr>
          <w:rFonts w:ascii="Times New Roman" w:hAnsi="Times New Roman"/>
          <w:i/>
          <w:sz w:val="20"/>
        </w:rPr>
      </w:pPr>
      <w:r>
        <w:rPr>
          <w:rFonts w:ascii="Times New Roman" w:hAnsi="Times New Roman"/>
          <w:i/>
          <w:sz w:val="20"/>
        </w:rPr>
        <w:t>(должность)                   (подпись)                                 (расшифровка подписи)</w:t>
      </w:r>
    </w:p>
    <w:p w:rsidR="004B1310" w:rsidRPr="00611AA9" w:rsidRDefault="004B1310" w:rsidP="004B1310">
      <w:pPr>
        <w:spacing w:after="0" w:line="360" w:lineRule="auto"/>
        <w:ind w:left="-426"/>
        <w:jc w:val="both"/>
        <w:rPr>
          <w:rFonts w:ascii="Times New Roman" w:hAnsi="Times New Roman"/>
          <w:sz w:val="24"/>
        </w:rPr>
      </w:pPr>
      <w:r>
        <w:rPr>
          <w:rFonts w:ascii="Times New Roman" w:hAnsi="Times New Roman"/>
          <w:sz w:val="24"/>
        </w:rPr>
        <w:t>__________________ / _______________ / _____________________________</w:t>
      </w:r>
    </w:p>
    <w:p w:rsidR="004B1310" w:rsidRPr="00064E5F" w:rsidRDefault="004B1310" w:rsidP="004B1310">
      <w:pPr>
        <w:spacing w:after="0"/>
        <w:ind w:left="-426" w:firstLine="568"/>
        <w:jc w:val="both"/>
        <w:rPr>
          <w:rFonts w:ascii="Times New Roman" w:hAnsi="Times New Roman"/>
          <w:i/>
          <w:sz w:val="20"/>
        </w:rPr>
      </w:pPr>
      <w:r>
        <w:rPr>
          <w:rFonts w:ascii="Times New Roman" w:hAnsi="Times New Roman"/>
          <w:i/>
          <w:sz w:val="20"/>
        </w:rPr>
        <w:t>(должность)                   (подпись)                                 (расшифровка подписи)</w:t>
      </w:r>
    </w:p>
    <w:p w:rsidR="004B1310" w:rsidRPr="00611AA9" w:rsidRDefault="004B1310" w:rsidP="004B1310">
      <w:pPr>
        <w:spacing w:after="0" w:line="360" w:lineRule="auto"/>
        <w:ind w:left="-426"/>
        <w:jc w:val="both"/>
        <w:rPr>
          <w:rFonts w:ascii="Times New Roman" w:hAnsi="Times New Roman"/>
          <w:sz w:val="24"/>
        </w:rPr>
      </w:pPr>
      <w:r>
        <w:rPr>
          <w:rFonts w:ascii="Times New Roman" w:hAnsi="Times New Roman"/>
          <w:sz w:val="24"/>
        </w:rPr>
        <w:t>__________________ / _______________ / _____________________________</w:t>
      </w:r>
    </w:p>
    <w:p w:rsidR="007C1D11" w:rsidRPr="00EB03A1" w:rsidRDefault="004B1310" w:rsidP="00EB03A1">
      <w:pPr>
        <w:spacing w:after="0"/>
        <w:ind w:left="-426" w:firstLine="568"/>
        <w:jc w:val="both"/>
        <w:rPr>
          <w:rFonts w:ascii="Times New Roman" w:hAnsi="Times New Roman"/>
          <w:i/>
          <w:sz w:val="20"/>
        </w:rPr>
      </w:pPr>
      <w:r>
        <w:rPr>
          <w:rFonts w:ascii="Times New Roman" w:hAnsi="Times New Roman"/>
          <w:i/>
          <w:sz w:val="20"/>
        </w:rPr>
        <w:t xml:space="preserve">(должность)                   (подпись)                      </w:t>
      </w:r>
      <w:r w:rsidR="00EB03A1">
        <w:rPr>
          <w:rFonts w:ascii="Times New Roman" w:hAnsi="Times New Roman"/>
          <w:i/>
          <w:sz w:val="20"/>
        </w:rPr>
        <w:t xml:space="preserve">           (расшифровка подписи)</w:t>
      </w:r>
    </w:p>
    <w:sectPr w:rsidR="007C1D11" w:rsidRPr="00EB03A1" w:rsidSect="00C53AA9">
      <w:footerReference w:type="default" r:id="rId30"/>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04A" w:rsidRDefault="0023104A" w:rsidP="00C53AA9">
      <w:pPr>
        <w:spacing w:after="0" w:line="240" w:lineRule="auto"/>
      </w:pPr>
      <w:r>
        <w:separator/>
      </w:r>
    </w:p>
  </w:endnote>
  <w:endnote w:type="continuationSeparator" w:id="0">
    <w:p w:rsidR="0023104A" w:rsidRDefault="0023104A" w:rsidP="00C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2329"/>
      <w:docPartObj>
        <w:docPartGallery w:val="Page Numbers (Bottom of Page)"/>
        <w:docPartUnique/>
      </w:docPartObj>
    </w:sdtPr>
    <w:sdtEndPr>
      <w:rPr>
        <w:rFonts w:ascii="Times New Roman" w:hAnsi="Times New Roman"/>
      </w:rPr>
    </w:sdtEndPr>
    <w:sdtContent>
      <w:p w:rsidR="0017571E" w:rsidRPr="00C53AA9" w:rsidRDefault="0017571E">
        <w:pPr>
          <w:pStyle w:val="a9"/>
          <w:jc w:val="center"/>
          <w:rPr>
            <w:rFonts w:ascii="Times New Roman" w:hAnsi="Times New Roman"/>
          </w:rPr>
        </w:pPr>
        <w:r w:rsidRPr="00C53AA9">
          <w:rPr>
            <w:rFonts w:ascii="Times New Roman" w:hAnsi="Times New Roman"/>
          </w:rPr>
          <w:fldChar w:fldCharType="begin"/>
        </w:r>
        <w:r w:rsidRPr="00C53AA9">
          <w:rPr>
            <w:rFonts w:ascii="Times New Roman" w:hAnsi="Times New Roman"/>
          </w:rPr>
          <w:instrText xml:space="preserve"> PAGE   \* MERGEFORMAT </w:instrText>
        </w:r>
        <w:r w:rsidRPr="00C53AA9">
          <w:rPr>
            <w:rFonts w:ascii="Times New Roman" w:hAnsi="Times New Roman"/>
          </w:rPr>
          <w:fldChar w:fldCharType="separate"/>
        </w:r>
        <w:r w:rsidR="00EB03A1">
          <w:rPr>
            <w:rFonts w:ascii="Times New Roman" w:hAnsi="Times New Roman"/>
            <w:noProof/>
          </w:rPr>
          <w:t>2</w:t>
        </w:r>
        <w:r w:rsidRPr="00C53AA9">
          <w:rPr>
            <w:rFonts w:ascii="Times New Roman" w:hAnsi="Times New Roman"/>
          </w:rPr>
          <w:fldChar w:fldCharType="end"/>
        </w:r>
      </w:p>
    </w:sdtContent>
  </w:sdt>
  <w:p w:rsidR="0017571E" w:rsidRDefault="0017571E">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04A" w:rsidRDefault="0023104A" w:rsidP="00C53AA9">
      <w:pPr>
        <w:spacing w:after="0" w:line="240" w:lineRule="auto"/>
      </w:pPr>
      <w:r>
        <w:separator/>
      </w:r>
    </w:p>
  </w:footnote>
  <w:footnote w:type="continuationSeparator" w:id="0">
    <w:p w:rsidR="0023104A" w:rsidRDefault="0023104A" w:rsidP="00C53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DC4"/>
    <w:multiLevelType w:val="multilevel"/>
    <w:tmpl w:val="1A745D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 w15:restartNumberingAfterBreak="0">
    <w:nsid w:val="17FE282B"/>
    <w:multiLevelType w:val="hybridMultilevel"/>
    <w:tmpl w:val="EC807ED2"/>
    <w:lvl w:ilvl="0" w:tplc="EB4661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8C5BAE"/>
    <w:multiLevelType w:val="hybridMultilevel"/>
    <w:tmpl w:val="C456C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0B3605"/>
    <w:multiLevelType w:val="hybridMultilevel"/>
    <w:tmpl w:val="4B182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C9120E"/>
    <w:multiLevelType w:val="hybridMultilevel"/>
    <w:tmpl w:val="E668E6BC"/>
    <w:lvl w:ilvl="0" w:tplc="B6E29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E37957"/>
    <w:multiLevelType w:val="hybridMultilevel"/>
    <w:tmpl w:val="07B4FB96"/>
    <w:lvl w:ilvl="0" w:tplc="4F48E366">
      <w:start w:val="1"/>
      <w:numFmt w:val="upperRoman"/>
      <w:lvlText w:val="%1."/>
      <w:lvlJc w:val="right"/>
      <w:pPr>
        <w:ind w:left="36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325054"/>
    <w:multiLevelType w:val="hybridMultilevel"/>
    <w:tmpl w:val="1A64E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965B4E"/>
    <w:multiLevelType w:val="hybridMultilevel"/>
    <w:tmpl w:val="A732B1B4"/>
    <w:lvl w:ilvl="0" w:tplc="62B2A1C6">
      <w:start w:val="1"/>
      <w:numFmt w:val="upperRoman"/>
      <w:lvlText w:val="%1."/>
      <w:lvlJc w:val="left"/>
      <w:pPr>
        <w:ind w:left="294" w:hanging="72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8" w15:restartNumberingAfterBreak="0">
    <w:nsid w:val="3CE55CBB"/>
    <w:multiLevelType w:val="hybridMultilevel"/>
    <w:tmpl w:val="7B54D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F66AE2"/>
    <w:multiLevelType w:val="hybridMultilevel"/>
    <w:tmpl w:val="588C7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5E58AB"/>
    <w:multiLevelType w:val="hybridMultilevel"/>
    <w:tmpl w:val="A99A2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A3183F"/>
    <w:multiLevelType w:val="hybridMultilevel"/>
    <w:tmpl w:val="9CFC15D4"/>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9B3963"/>
    <w:multiLevelType w:val="hybridMultilevel"/>
    <w:tmpl w:val="CDC6DFDC"/>
    <w:lvl w:ilvl="0" w:tplc="FDEE15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C169FB"/>
    <w:multiLevelType w:val="hybridMultilevel"/>
    <w:tmpl w:val="64B049F6"/>
    <w:lvl w:ilvl="0" w:tplc="ACBAF80A">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F94348"/>
    <w:multiLevelType w:val="hybridMultilevel"/>
    <w:tmpl w:val="53CAC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7D13A63"/>
    <w:multiLevelType w:val="hybridMultilevel"/>
    <w:tmpl w:val="D3BA27A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3C6EF8"/>
    <w:multiLevelType w:val="hybridMultilevel"/>
    <w:tmpl w:val="E40E824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33404F"/>
    <w:multiLevelType w:val="hybridMultilevel"/>
    <w:tmpl w:val="B7C818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2FB0F4A"/>
    <w:multiLevelType w:val="hybridMultilevel"/>
    <w:tmpl w:val="93746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6592A87"/>
    <w:multiLevelType w:val="hybridMultilevel"/>
    <w:tmpl w:val="92F68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B43811"/>
    <w:multiLevelType w:val="hybridMultilevel"/>
    <w:tmpl w:val="42CE5F4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FC1226"/>
    <w:multiLevelType w:val="hybridMultilevel"/>
    <w:tmpl w:val="F8F469A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4"/>
  </w:num>
  <w:num w:numId="3">
    <w:abstractNumId w:val="19"/>
  </w:num>
  <w:num w:numId="4">
    <w:abstractNumId w:val="6"/>
  </w:num>
  <w:num w:numId="5">
    <w:abstractNumId w:val="18"/>
  </w:num>
  <w:num w:numId="6">
    <w:abstractNumId w:val="7"/>
  </w:num>
  <w:num w:numId="7">
    <w:abstractNumId w:val="4"/>
  </w:num>
  <w:num w:numId="8">
    <w:abstractNumId w:val="1"/>
  </w:num>
  <w:num w:numId="9">
    <w:abstractNumId w:val="13"/>
  </w:num>
  <w:num w:numId="10">
    <w:abstractNumId w:val="12"/>
  </w:num>
  <w:num w:numId="11">
    <w:abstractNumId w:val="11"/>
  </w:num>
  <w:num w:numId="12">
    <w:abstractNumId w:val="2"/>
  </w:num>
  <w:num w:numId="13">
    <w:abstractNumId w:val="8"/>
  </w:num>
  <w:num w:numId="14">
    <w:abstractNumId w:val="3"/>
  </w:num>
  <w:num w:numId="15">
    <w:abstractNumId w:val="9"/>
  </w:num>
  <w:num w:numId="16">
    <w:abstractNumId w:val="17"/>
  </w:num>
  <w:num w:numId="17">
    <w:abstractNumId w:val="21"/>
  </w:num>
  <w:num w:numId="18">
    <w:abstractNumId w:val="20"/>
  </w:num>
  <w:num w:numId="19">
    <w:abstractNumId w:val="16"/>
  </w:num>
  <w:num w:numId="20">
    <w:abstractNumId w:val="15"/>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565F9"/>
    <w:rsid w:val="00013ED3"/>
    <w:rsid w:val="00021097"/>
    <w:rsid w:val="0002138E"/>
    <w:rsid w:val="00022E9A"/>
    <w:rsid w:val="000460B9"/>
    <w:rsid w:val="00050260"/>
    <w:rsid w:val="000704CE"/>
    <w:rsid w:val="000708EE"/>
    <w:rsid w:val="00075676"/>
    <w:rsid w:val="00080551"/>
    <w:rsid w:val="000859E4"/>
    <w:rsid w:val="0008709C"/>
    <w:rsid w:val="000913B3"/>
    <w:rsid w:val="00094598"/>
    <w:rsid w:val="00096BF4"/>
    <w:rsid w:val="000A0DBF"/>
    <w:rsid w:val="000A37DD"/>
    <w:rsid w:val="000A4BA2"/>
    <w:rsid w:val="000B0786"/>
    <w:rsid w:val="000B2317"/>
    <w:rsid w:val="000C0682"/>
    <w:rsid w:val="000C5DFE"/>
    <w:rsid w:val="000D0174"/>
    <w:rsid w:val="000D0252"/>
    <w:rsid w:val="000D0821"/>
    <w:rsid w:val="000D11E1"/>
    <w:rsid w:val="000D46EA"/>
    <w:rsid w:val="000E0C2C"/>
    <w:rsid w:val="000E2AF8"/>
    <w:rsid w:val="000E47C0"/>
    <w:rsid w:val="000F3AAD"/>
    <w:rsid w:val="00107A81"/>
    <w:rsid w:val="0011073E"/>
    <w:rsid w:val="00111D20"/>
    <w:rsid w:val="00137AE4"/>
    <w:rsid w:val="00146F68"/>
    <w:rsid w:val="00164190"/>
    <w:rsid w:val="0017571E"/>
    <w:rsid w:val="001C11B7"/>
    <w:rsid w:val="001C2CDF"/>
    <w:rsid w:val="001C7AC0"/>
    <w:rsid w:val="001D133D"/>
    <w:rsid w:val="001D62CE"/>
    <w:rsid w:val="001D7E79"/>
    <w:rsid w:val="001E3CCC"/>
    <w:rsid w:val="001F06C7"/>
    <w:rsid w:val="001F7C6A"/>
    <w:rsid w:val="002012F1"/>
    <w:rsid w:val="002016B5"/>
    <w:rsid w:val="00202F6C"/>
    <w:rsid w:val="00203F37"/>
    <w:rsid w:val="002058EA"/>
    <w:rsid w:val="002063C1"/>
    <w:rsid w:val="00207664"/>
    <w:rsid w:val="00207850"/>
    <w:rsid w:val="00216703"/>
    <w:rsid w:val="00217830"/>
    <w:rsid w:val="0023104A"/>
    <w:rsid w:val="002313DA"/>
    <w:rsid w:val="002421EB"/>
    <w:rsid w:val="002479C6"/>
    <w:rsid w:val="002531C1"/>
    <w:rsid w:val="002538BC"/>
    <w:rsid w:val="00253CE2"/>
    <w:rsid w:val="002606F8"/>
    <w:rsid w:val="00263B39"/>
    <w:rsid w:val="00266BCE"/>
    <w:rsid w:val="00284DE7"/>
    <w:rsid w:val="0028584D"/>
    <w:rsid w:val="002931EE"/>
    <w:rsid w:val="0029430B"/>
    <w:rsid w:val="00297F6D"/>
    <w:rsid w:val="002A299C"/>
    <w:rsid w:val="002A49A4"/>
    <w:rsid w:val="002B0C5A"/>
    <w:rsid w:val="002B662F"/>
    <w:rsid w:val="002C7E1D"/>
    <w:rsid w:val="002D23A0"/>
    <w:rsid w:val="002D73FC"/>
    <w:rsid w:val="002D7D89"/>
    <w:rsid w:val="002E2FED"/>
    <w:rsid w:val="00304B04"/>
    <w:rsid w:val="00310490"/>
    <w:rsid w:val="00310EE6"/>
    <w:rsid w:val="003138AB"/>
    <w:rsid w:val="00321064"/>
    <w:rsid w:val="00321A51"/>
    <w:rsid w:val="00346444"/>
    <w:rsid w:val="003540E7"/>
    <w:rsid w:val="00362A88"/>
    <w:rsid w:val="003833D6"/>
    <w:rsid w:val="00392C61"/>
    <w:rsid w:val="00392E82"/>
    <w:rsid w:val="00395B32"/>
    <w:rsid w:val="003A731B"/>
    <w:rsid w:val="003C23AF"/>
    <w:rsid w:val="003C402C"/>
    <w:rsid w:val="003E187E"/>
    <w:rsid w:val="003E424F"/>
    <w:rsid w:val="003E4617"/>
    <w:rsid w:val="004217AF"/>
    <w:rsid w:val="00426598"/>
    <w:rsid w:val="00431A26"/>
    <w:rsid w:val="004369F8"/>
    <w:rsid w:val="0044421A"/>
    <w:rsid w:val="00452F8E"/>
    <w:rsid w:val="00453172"/>
    <w:rsid w:val="00474192"/>
    <w:rsid w:val="00486366"/>
    <w:rsid w:val="0049226F"/>
    <w:rsid w:val="00494401"/>
    <w:rsid w:val="0049500F"/>
    <w:rsid w:val="0049537C"/>
    <w:rsid w:val="004A1EDE"/>
    <w:rsid w:val="004B1310"/>
    <w:rsid w:val="004D16DF"/>
    <w:rsid w:val="004D1B6F"/>
    <w:rsid w:val="004D2314"/>
    <w:rsid w:val="004D3A06"/>
    <w:rsid w:val="004D6F78"/>
    <w:rsid w:val="004E5E58"/>
    <w:rsid w:val="004E6BB2"/>
    <w:rsid w:val="004F73CD"/>
    <w:rsid w:val="005029E2"/>
    <w:rsid w:val="005205C7"/>
    <w:rsid w:val="00521987"/>
    <w:rsid w:val="005403CC"/>
    <w:rsid w:val="00545EDE"/>
    <w:rsid w:val="00550A9E"/>
    <w:rsid w:val="005543CA"/>
    <w:rsid w:val="00560C6D"/>
    <w:rsid w:val="005774BF"/>
    <w:rsid w:val="00587737"/>
    <w:rsid w:val="00591D82"/>
    <w:rsid w:val="00597376"/>
    <w:rsid w:val="005A61AE"/>
    <w:rsid w:val="005A6DEB"/>
    <w:rsid w:val="005C023F"/>
    <w:rsid w:val="005C2FC4"/>
    <w:rsid w:val="005D58F8"/>
    <w:rsid w:val="005E67B1"/>
    <w:rsid w:val="005F3980"/>
    <w:rsid w:val="00606AF7"/>
    <w:rsid w:val="0060754C"/>
    <w:rsid w:val="00647188"/>
    <w:rsid w:val="00650B09"/>
    <w:rsid w:val="006705E7"/>
    <w:rsid w:val="00676BCA"/>
    <w:rsid w:val="00681C80"/>
    <w:rsid w:val="00681D9B"/>
    <w:rsid w:val="00684E14"/>
    <w:rsid w:val="006932F7"/>
    <w:rsid w:val="006B0ABE"/>
    <w:rsid w:val="006B7DEA"/>
    <w:rsid w:val="006C0901"/>
    <w:rsid w:val="006C2569"/>
    <w:rsid w:val="006F1E9F"/>
    <w:rsid w:val="006F54D3"/>
    <w:rsid w:val="0071004D"/>
    <w:rsid w:val="007104F1"/>
    <w:rsid w:val="00710C64"/>
    <w:rsid w:val="00712195"/>
    <w:rsid w:val="00712757"/>
    <w:rsid w:val="00712A5C"/>
    <w:rsid w:val="00713133"/>
    <w:rsid w:val="00716DCE"/>
    <w:rsid w:val="0072343F"/>
    <w:rsid w:val="00723DBA"/>
    <w:rsid w:val="00724BCD"/>
    <w:rsid w:val="00726EDA"/>
    <w:rsid w:val="00757A9E"/>
    <w:rsid w:val="007601F1"/>
    <w:rsid w:val="007640E0"/>
    <w:rsid w:val="00770FD8"/>
    <w:rsid w:val="00771200"/>
    <w:rsid w:val="007759CF"/>
    <w:rsid w:val="00782B82"/>
    <w:rsid w:val="007869AF"/>
    <w:rsid w:val="007A057F"/>
    <w:rsid w:val="007C1D11"/>
    <w:rsid w:val="007C739D"/>
    <w:rsid w:val="007D65E6"/>
    <w:rsid w:val="007E51F3"/>
    <w:rsid w:val="007E6EA7"/>
    <w:rsid w:val="007E763E"/>
    <w:rsid w:val="007F2CD0"/>
    <w:rsid w:val="00802B48"/>
    <w:rsid w:val="00810AFD"/>
    <w:rsid w:val="00812DB0"/>
    <w:rsid w:val="00821611"/>
    <w:rsid w:val="008234F6"/>
    <w:rsid w:val="00826AA6"/>
    <w:rsid w:val="00832877"/>
    <w:rsid w:val="008474C7"/>
    <w:rsid w:val="00853088"/>
    <w:rsid w:val="00861216"/>
    <w:rsid w:val="008613CD"/>
    <w:rsid w:val="00865626"/>
    <w:rsid w:val="008679E9"/>
    <w:rsid w:val="00870C78"/>
    <w:rsid w:val="00877A21"/>
    <w:rsid w:val="008813F2"/>
    <w:rsid w:val="00881763"/>
    <w:rsid w:val="00881A27"/>
    <w:rsid w:val="0088200B"/>
    <w:rsid w:val="008824D6"/>
    <w:rsid w:val="0088446D"/>
    <w:rsid w:val="00886358"/>
    <w:rsid w:val="008953F5"/>
    <w:rsid w:val="008977D8"/>
    <w:rsid w:val="008A350E"/>
    <w:rsid w:val="008E31BC"/>
    <w:rsid w:val="008E6611"/>
    <w:rsid w:val="008F1E4E"/>
    <w:rsid w:val="009125DA"/>
    <w:rsid w:val="0091450C"/>
    <w:rsid w:val="00914D43"/>
    <w:rsid w:val="00921E54"/>
    <w:rsid w:val="0092517F"/>
    <w:rsid w:val="009319A9"/>
    <w:rsid w:val="00936CE9"/>
    <w:rsid w:val="00936F45"/>
    <w:rsid w:val="0095194B"/>
    <w:rsid w:val="0095640C"/>
    <w:rsid w:val="009565F9"/>
    <w:rsid w:val="009614CC"/>
    <w:rsid w:val="00964F46"/>
    <w:rsid w:val="00966220"/>
    <w:rsid w:val="00973224"/>
    <w:rsid w:val="00977154"/>
    <w:rsid w:val="009972FC"/>
    <w:rsid w:val="00997F09"/>
    <w:rsid w:val="009B0DEA"/>
    <w:rsid w:val="009B7CB9"/>
    <w:rsid w:val="009C2BC0"/>
    <w:rsid w:val="009C60CB"/>
    <w:rsid w:val="009D17ED"/>
    <w:rsid w:val="009D664B"/>
    <w:rsid w:val="009D7262"/>
    <w:rsid w:val="009E6387"/>
    <w:rsid w:val="009E66E0"/>
    <w:rsid w:val="009E69BF"/>
    <w:rsid w:val="009F5991"/>
    <w:rsid w:val="009F6BC2"/>
    <w:rsid w:val="00A03D8A"/>
    <w:rsid w:val="00A1541A"/>
    <w:rsid w:val="00A367B8"/>
    <w:rsid w:val="00A55A22"/>
    <w:rsid w:val="00A60BF3"/>
    <w:rsid w:val="00A806F3"/>
    <w:rsid w:val="00A96469"/>
    <w:rsid w:val="00AA3932"/>
    <w:rsid w:val="00AA77A6"/>
    <w:rsid w:val="00AB070A"/>
    <w:rsid w:val="00AB5323"/>
    <w:rsid w:val="00AB5FEA"/>
    <w:rsid w:val="00AB6A0F"/>
    <w:rsid w:val="00AD0596"/>
    <w:rsid w:val="00AD254C"/>
    <w:rsid w:val="00B01DA9"/>
    <w:rsid w:val="00B03AE6"/>
    <w:rsid w:val="00B05FB1"/>
    <w:rsid w:val="00B2105C"/>
    <w:rsid w:val="00B269B1"/>
    <w:rsid w:val="00B40EF0"/>
    <w:rsid w:val="00B43538"/>
    <w:rsid w:val="00B44863"/>
    <w:rsid w:val="00B44B63"/>
    <w:rsid w:val="00B45053"/>
    <w:rsid w:val="00B45EFB"/>
    <w:rsid w:val="00B676CB"/>
    <w:rsid w:val="00B67A26"/>
    <w:rsid w:val="00B75277"/>
    <w:rsid w:val="00B76FC8"/>
    <w:rsid w:val="00B775BF"/>
    <w:rsid w:val="00B84B93"/>
    <w:rsid w:val="00BB2802"/>
    <w:rsid w:val="00BC68E2"/>
    <w:rsid w:val="00BD7CB8"/>
    <w:rsid w:val="00BE2F14"/>
    <w:rsid w:val="00BE48E4"/>
    <w:rsid w:val="00BE5CB0"/>
    <w:rsid w:val="00BF31FB"/>
    <w:rsid w:val="00C10DB5"/>
    <w:rsid w:val="00C24825"/>
    <w:rsid w:val="00C37F5F"/>
    <w:rsid w:val="00C425CC"/>
    <w:rsid w:val="00C4324A"/>
    <w:rsid w:val="00C44A49"/>
    <w:rsid w:val="00C47784"/>
    <w:rsid w:val="00C52929"/>
    <w:rsid w:val="00C53AA9"/>
    <w:rsid w:val="00C56867"/>
    <w:rsid w:val="00C61034"/>
    <w:rsid w:val="00C7185A"/>
    <w:rsid w:val="00C722C4"/>
    <w:rsid w:val="00C82F99"/>
    <w:rsid w:val="00C865FA"/>
    <w:rsid w:val="00C90AC4"/>
    <w:rsid w:val="00C90D52"/>
    <w:rsid w:val="00C928B0"/>
    <w:rsid w:val="00C975AF"/>
    <w:rsid w:val="00CA6803"/>
    <w:rsid w:val="00CB0C35"/>
    <w:rsid w:val="00CB6E4F"/>
    <w:rsid w:val="00CC2355"/>
    <w:rsid w:val="00CC2DD9"/>
    <w:rsid w:val="00CD34C0"/>
    <w:rsid w:val="00CE112B"/>
    <w:rsid w:val="00CE3A0B"/>
    <w:rsid w:val="00CE533D"/>
    <w:rsid w:val="00CE5348"/>
    <w:rsid w:val="00CE69FA"/>
    <w:rsid w:val="00CF077C"/>
    <w:rsid w:val="00CF1246"/>
    <w:rsid w:val="00CF6A10"/>
    <w:rsid w:val="00D02E37"/>
    <w:rsid w:val="00D0791E"/>
    <w:rsid w:val="00D164F3"/>
    <w:rsid w:val="00D338FA"/>
    <w:rsid w:val="00D37030"/>
    <w:rsid w:val="00D40A69"/>
    <w:rsid w:val="00D508CF"/>
    <w:rsid w:val="00D56C5D"/>
    <w:rsid w:val="00D56F83"/>
    <w:rsid w:val="00D57EB8"/>
    <w:rsid w:val="00D62C39"/>
    <w:rsid w:val="00D91898"/>
    <w:rsid w:val="00D93266"/>
    <w:rsid w:val="00DA7086"/>
    <w:rsid w:val="00DC304A"/>
    <w:rsid w:val="00DC4FD0"/>
    <w:rsid w:val="00DF5A2A"/>
    <w:rsid w:val="00E11BDD"/>
    <w:rsid w:val="00E13169"/>
    <w:rsid w:val="00E14E46"/>
    <w:rsid w:val="00E2085C"/>
    <w:rsid w:val="00E311A2"/>
    <w:rsid w:val="00E36642"/>
    <w:rsid w:val="00E511EA"/>
    <w:rsid w:val="00E57EB0"/>
    <w:rsid w:val="00E6589A"/>
    <w:rsid w:val="00E66F9E"/>
    <w:rsid w:val="00E76A75"/>
    <w:rsid w:val="00E93BE6"/>
    <w:rsid w:val="00E95021"/>
    <w:rsid w:val="00EA3B38"/>
    <w:rsid w:val="00EA5E7A"/>
    <w:rsid w:val="00EB03A1"/>
    <w:rsid w:val="00EC3EAB"/>
    <w:rsid w:val="00EC4894"/>
    <w:rsid w:val="00EC6E5F"/>
    <w:rsid w:val="00ED2E66"/>
    <w:rsid w:val="00ED3C71"/>
    <w:rsid w:val="00ED6698"/>
    <w:rsid w:val="00EE689F"/>
    <w:rsid w:val="00EF6B22"/>
    <w:rsid w:val="00EF766E"/>
    <w:rsid w:val="00F100C0"/>
    <w:rsid w:val="00F21874"/>
    <w:rsid w:val="00F26984"/>
    <w:rsid w:val="00F373E6"/>
    <w:rsid w:val="00F44E90"/>
    <w:rsid w:val="00F47A12"/>
    <w:rsid w:val="00F61BA8"/>
    <w:rsid w:val="00F70413"/>
    <w:rsid w:val="00F717CE"/>
    <w:rsid w:val="00F74463"/>
    <w:rsid w:val="00F76240"/>
    <w:rsid w:val="00F83C30"/>
    <w:rsid w:val="00FA3C16"/>
    <w:rsid w:val="00FA63F4"/>
    <w:rsid w:val="00FB60BC"/>
    <w:rsid w:val="00FC1720"/>
    <w:rsid w:val="00FC2CE6"/>
    <w:rsid w:val="00FD1B63"/>
    <w:rsid w:val="00FF5A51"/>
    <w:rsid w:val="00FF7D3F"/>
    <w:rsid w:val="00FF7F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F3E79"/>
  <w15:docId w15:val="{DE16E026-BA6E-4298-84D7-3C3BDA718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5CC"/>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2CE"/>
    <w:pPr>
      <w:ind w:left="720"/>
      <w:contextualSpacing/>
    </w:pPr>
  </w:style>
  <w:style w:type="paragraph" w:styleId="a4">
    <w:name w:val="Balloon Text"/>
    <w:basedOn w:val="a"/>
    <w:link w:val="a5"/>
    <w:uiPriority w:val="99"/>
    <w:semiHidden/>
    <w:unhideWhenUsed/>
    <w:rsid w:val="00C928B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928B0"/>
    <w:rPr>
      <w:rFonts w:ascii="Segoe UI" w:eastAsia="Times New Roman" w:hAnsi="Segoe UI" w:cs="Segoe UI"/>
      <w:sz w:val="18"/>
      <w:szCs w:val="18"/>
      <w:lang w:eastAsia="ru-RU"/>
    </w:rPr>
  </w:style>
  <w:style w:type="table" w:styleId="a6">
    <w:name w:val="Table Grid"/>
    <w:basedOn w:val="a1"/>
    <w:uiPriority w:val="59"/>
    <w:rsid w:val="00650B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semiHidden/>
    <w:unhideWhenUsed/>
    <w:rsid w:val="00C53AA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53AA9"/>
    <w:rPr>
      <w:rFonts w:ascii="Calibri" w:eastAsia="Times New Roman" w:hAnsi="Calibri" w:cs="Times New Roman"/>
      <w:lang w:eastAsia="ru-RU"/>
    </w:rPr>
  </w:style>
  <w:style w:type="paragraph" w:styleId="a9">
    <w:name w:val="footer"/>
    <w:basedOn w:val="a"/>
    <w:link w:val="aa"/>
    <w:uiPriority w:val="99"/>
    <w:unhideWhenUsed/>
    <w:rsid w:val="00C53AA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53AA9"/>
    <w:rPr>
      <w:rFonts w:ascii="Calibri" w:eastAsia="Times New Roman" w:hAnsi="Calibri" w:cs="Times New Roman"/>
      <w:lang w:eastAsia="ru-RU"/>
    </w:rPr>
  </w:style>
  <w:style w:type="paragraph" w:customStyle="1" w:styleId="ConsPlusNormal">
    <w:name w:val="ConsPlusNormal"/>
    <w:rsid w:val="004217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CD34C0"/>
    <w:rPr>
      <w:color w:val="0000FF"/>
      <w:u w:val="single"/>
    </w:rPr>
  </w:style>
  <w:style w:type="paragraph" w:styleId="ac">
    <w:name w:val="Body Text"/>
    <w:basedOn w:val="a"/>
    <w:link w:val="ad"/>
    <w:rsid w:val="00ED3C71"/>
    <w:pPr>
      <w:spacing w:after="0" w:line="240" w:lineRule="auto"/>
    </w:pPr>
    <w:rPr>
      <w:rFonts w:ascii="Times New Roman" w:hAnsi="Times New Roman"/>
      <w:sz w:val="28"/>
      <w:szCs w:val="20"/>
    </w:rPr>
  </w:style>
  <w:style w:type="character" w:customStyle="1" w:styleId="ad">
    <w:name w:val="Основной текст Знак"/>
    <w:basedOn w:val="a0"/>
    <w:link w:val="ac"/>
    <w:rsid w:val="00ED3C71"/>
    <w:rPr>
      <w:rFonts w:ascii="Times New Roman" w:eastAsia="Times New Roman" w:hAnsi="Times New Roman" w:cs="Times New Roman"/>
      <w:sz w:val="28"/>
      <w:szCs w:val="20"/>
      <w:lang w:eastAsia="ru-RU"/>
    </w:rPr>
  </w:style>
  <w:style w:type="paragraph" w:styleId="2">
    <w:name w:val="Body Text 2"/>
    <w:basedOn w:val="a"/>
    <w:link w:val="20"/>
    <w:rsid w:val="00ED3C71"/>
    <w:pPr>
      <w:spacing w:after="0" w:line="240" w:lineRule="auto"/>
      <w:jc w:val="both"/>
    </w:pPr>
    <w:rPr>
      <w:rFonts w:ascii="Times New Roman" w:hAnsi="Times New Roman"/>
      <w:sz w:val="28"/>
      <w:szCs w:val="20"/>
    </w:rPr>
  </w:style>
  <w:style w:type="character" w:customStyle="1" w:styleId="20">
    <w:name w:val="Основной текст 2 Знак"/>
    <w:basedOn w:val="a0"/>
    <w:link w:val="2"/>
    <w:rsid w:val="00ED3C71"/>
    <w:rPr>
      <w:rFonts w:ascii="Times New Roman" w:eastAsia="Times New Roman" w:hAnsi="Times New Roman" w:cs="Times New Roman"/>
      <w:sz w:val="28"/>
      <w:szCs w:val="20"/>
    </w:rPr>
  </w:style>
  <w:style w:type="paragraph" w:customStyle="1" w:styleId="ConsPlusNonformat">
    <w:name w:val="ConsPlusNonformat"/>
    <w:uiPriority w:val="99"/>
    <w:rsid w:val="00ED3C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ED3C71"/>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39612">
      <w:bodyDiv w:val="1"/>
      <w:marLeft w:val="0"/>
      <w:marRight w:val="0"/>
      <w:marTop w:val="0"/>
      <w:marBottom w:val="0"/>
      <w:divBdr>
        <w:top w:val="none" w:sz="0" w:space="0" w:color="auto"/>
        <w:left w:val="none" w:sz="0" w:space="0" w:color="auto"/>
        <w:bottom w:val="none" w:sz="0" w:space="0" w:color="auto"/>
        <w:right w:val="none" w:sz="0" w:space="0" w:color="auto"/>
      </w:divBdr>
    </w:div>
    <w:div w:id="627274505">
      <w:bodyDiv w:val="1"/>
      <w:marLeft w:val="0"/>
      <w:marRight w:val="0"/>
      <w:marTop w:val="0"/>
      <w:marBottom w:val="0"/>
      <w:divBdr>
        <w:top w:val="none" w:sz="0" w:space="0" w:color="auto"/>
        <w:left w:val="none" w:sz="0" w:space="0" w:color="auto"/>
        <w:bottom w:val="none" w:sz="0" w:space="0" w:color="auto"/>
        <w:right w:val="none" w:sz="0" w:space="0" w:color="auto"/>
      </w:divBdr>
    </w:div>
    <w:div w:id="89824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ocial-profi.ru/starshee-pokolenie/"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login.consultant.ru/link/?req=doc&amp;base=RZB&amp;n=155554&amp;dst=100009&amp;fld=134"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1043</TotalTime>
  <Pages>28</Pages>
  <Words>8463</Words>
  <Characters>48241</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89</cp:revision>
  <cp:lastPrinted>2020-06-08T08:28:00Z</cp:lastPrinted>
  <dcterms:created xsi:type="dcterms:W3CDTF">2020-06-03T14:59:00Z</dcterms:created>
  <dcterms:modified xsi:type="dcterms:W3CDTF">2020-06-10T11:53:00Z</dcterms:modified>
</cp:coreProperties>
</file>