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57E" w:rsidRPr="000C257E" w:rsidRDefault="000C257E" w:rsidP="000C257E">
      <w:pPr>
        <w:spacing w:after="0" w:line="240" w:lineRule="auto"/>
        <w:ind w:left="5245" w:right="-603"/>
        <w:jc w:val="both"/>
        <w:rPr>
          <w:rFonts w:ascii="Times New Roman" w:hAnsi="Times New Roman"/>
          <w:sz w:val="24"/>
          <w:szCs w:val="28"/>
        </w:rPr>
      </w:pPr>
      <w:r w:rsidRPr="000C257E">
        <w:rPr>
          <w:rFonts w:ascii="Times New Roman" w:hAnsi="Times New Roman"/>
          <w:sz w:val="24"/>
          <w:szCs w:val="28"/>
        </w:rPr>
        <w:t>УТВЕРЖДЕН</w:t>
      </w:r>
      <w:r>
        <w:rPr>
          <w:rFonts w:ascii="Times New Roman" w:hAnsi="Times New Roman"/>
          <w:sz w:val="24"/>
          <w:szCs w:val="28"/>
        </w:rPr>
        <w:t>О</w:t>
      </w:r>
    </w:p>
    <w:p w:rsidR="000C257E" w:rsidRPr="000C257E" w:rsidRDefault="000C257E" w:rsidP="000C257E">
      <w:pPr>
        <w:spacing w:after="0" w:line="240" w:lineRule="auto"/>
        <w:ind w:left="5245" w:right="-36"/>
        <w:jc w:val="both"/>
        <w:rPr>
          <w:rFonts w:ascii="Times New Roman" w:hAnsi="Times New Roman"/>
          <w:sz w:val="24"/>
          <w:szCs w:val="28"/>
        </w:rPr>
      </w:pPr>
      <w:r w:rsidRPr="000C257E">
        <w:rPr>
          <w:rFonts w:ascii="Times New Roman" w:hAnsi="Times New Roman"/>
          <w:sz w:val="24"/>
          <w:szCs w:val="28"/>
        </w:rPr>
        <w:t>приказом ГКУ «Республиканский ресурсный центр Министерства труда, занятости и социальной защиты Республики Татарстан»</w:t>
      </w:r>
    </w:p>
    <w:p w:rsidR="000C257E" w:rsidRPr="000C257E" w:rsidRDefault="000C257E" w:rsidP="000C257E">
      <w:pPr>
        <w:ind w:left="5245" w:right="-603"/>
        <w:jc w:val="both"/>
        <w:rPr>
          <w:rFonts w:ascii="Times New Roman" w:hAnsi="Times New Roman"/>
          <w:sz w:val="24"/>
          <w:szCs w:val="28"/>
        </w:rPr>
      </w:pPr>
      <w:r w:rsidRPr="000C257E">
        <w:rPr>
          <w:rFonts w:ascii="Times New Roman" w:hAnsi="Times New Roman"/>
          <w:sz w:val="24"/>
          <w:szCs w:val="28"/>
        </w:rPr>
        <w:t xml:space="preserve">от </w:t>
      </w:r>
      <w:proofErr w:type="gramStart"/>
      <w:r w:rsidR="00251989">
        <w:rPr>
          <w:rFonts w:ascii="Times New Roman" w:hAnsi="Times New Roman"/>
          <w:sz w:val="24"/>
          <w:szCs w:val="28"/>
        </w:rPr>
        <w:t>27.12.2019  года</w:t>
      </w:r>
      <w:proofErr w:type="gramEnd"/>
      <w:r w:rsidR="00251989">
        <w:rPr>
          <w:rFonts w:ascii="Times New Roman" w:hAnsi="Times New Roman"/>
          <w:sz w:val="24"/>
          <w:szCs w:val="28"/>
        </w:rPr>
        <w:t xml:space="preserve"> №251-о</w:t>
      </w:r>
    </w:p>
    <w:p w:rsidR="007600C0" w:rsidRDefault="007600C0" w:rsidP="00E8616E">
      <w:pPr>
        <w:pStyle w:val="a5"/>
      </w:pPr>
      <w:r w:rsidRPr="0058702E">
        <w:t xml:space="preserve">           </w:t>
      </w:r>
    </w:p>
    <w:p w:rsidR="007600C0" w:rsidRDefault="007600C0" w:rsidP="000C257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87F51">
        <w:rPr>
          <w:rFonts w:ascii="Times New Roman" w:hAnsi="Times New Roman"/>
          <w:b/>
          <w:sz w:val="28"/>
          <w:szCs w:val="28"/>
        </w:rPr>
        <w:t xml:space="preserve">Положение о конфликте интересов </w:t>
      </w:r>
    </w:p>
    <w:p w:rsidR="007600C0" w:rsidRDefault="00043253" w:rsidP="0004325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87F51">
        <w:rPr>
          <w:rFonts w:ascii="Times New Roman" w:hAnsi="Times New Roman"/>
          <w:b/>
          <w:sz w:val="28"/>
          <w:szCs w:val="28"/>
        </w:rPr>
        <w:t>государственного казенного</w:t>
      </w:r>
      <w:r w:rsidR="007600C0" w:rsidRPr="00187F51">
        <w:rPr>
          <w:rFonts w:ascii="Times New Roman" w:hAnsi="Times New Roman"/>
          <w:b/>
          <w:sz w:val="28"/>
          <w:szCs w:val="28"/>
        </w:rPr>
        <w:t xml:space="preserve"> учреж</w:t>
      </w:r>
      <w:r w:rsidR="007600C0">
        <w:rPr>
          <w:rFonts w:ascii="Times New Roman" w:hAnsi="Times New Roman"/>
          <w:b/>
          <w:sz w:val="28"/>
          <w:szCs w:val="28"/>
        </w:rPr>
        <w:t xml:space="preserve">дения </w:t>
      </w:r>
      <w:r>
        <w:rPr>
          <w:rFonts w:ascii="Times New Roman" w:hAnsi="Times New Roman"/>
          <w:b/>
          <w:sz w:val="28"/>
          <w:szCs w:val="28"/>
        </w:rPr>
        <w:t>«Республиканский ресурсный центр Министерства туда, занятости и социальной защиты Республики Татарстан»</w:t>
      </w:r>
    </w:p>
    <w:p w:rsidR="00043253" w:rsidRDefault="00043253" w:rsidP="0004325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600C0" w:rsidRPr="00043253" w:rsidRDefault="007600C0" w:rsidP="00043253">
      <w:pPr>
        <w:pStyle w:val="a5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043253">
        <w:rPr>
          <w:b/>
          <w:sz w:val="28"/>
          <w:szCs w:val="28"/>
        </w:rPr>
        <w:t>Общие положения</w:t>
      </w:r>
    </w:p>
    <w:p w:rsidR="00043253" w:rsidRPr="00043253" w:rsidRDefault="00043253" w:rsidP="00043253">
      <w:pPr>
        <w:pStyle w:val="a5"/>
        <w:ind w:left="1080"/>
        <w:jc w:val="both"/>
        <w:rPr>
          <w:b/>
          <w:sz w:val="28"/>
          <w:szCs w:val="28"/>
        </w:rPr>
      </w:pPr>
    </w:p>
    <w:p w:rsidR="007600C0" w:rsidRPr="00187F51" w:rsidRDefault="007600C0" w:rsidP="000432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7F51">
        <w:rPr>
          <w:rFonts w:ascii="Times New Roman" w:hAnsi="Times New Roman"/>
          <w:sz w:val="28"/>
          <w:szCs w:val="28"/>
        </w:rPr>
        <w:t xml:space="preserve">1.1. Положение о конфликте интересов (далее - Положение) </w:t>
      </w:r>
      <w:r w:rsidR="001104FC">
        <w:rPr>
          <w:rFonts w:ascii="Times New Roman" w:hAnsi="Times New Roman"/>
          <w:sz w:val="28"/>
          <w:szCs w:val="28"/>
        </w:rPr>
        <w:t>ГКУ «Республиканский ресурсный центр Министерства</w:t>
      </w:r>
      <w:bookmarkStart w:id="0" w:name="_GoBack"/>
      <w:bookmarkEnd w:id="0"/>
      <w:r w:rsidR="001104FC">
        <w:rPr>
          <w:rFonts w:ascii="Times New Roman" w:hAnsi="Times New Roman"/>
          <w:sz w:val="28"/>
          <w:szCs w:val="28"/>
        </w:rPr>
        <w:t xml:space="preserve"> труда, занятости и социальной </w:t>
      </w:r>
      <w:r w:rsidR="005C5A08">
        <w:rPr>
          <w:rFonts w:ascii="Times New Roman" w:hAnsi="Times New Roman"/>
          <w:sz w:val="28"/>
          <w:szCs w:val="28"/>
        </w:rPr>
        <w:t xml:space="preserve">защиты Республики Татарстан» (далее – Учреждение) </w:t>
      </w:r>
      <w:r w:rsidRPr="00187F51">
        <w:rPr>
          <w:rFonts w:ascii="Times New Roman" w:hAnsi="Times New Roman"/>
          <w:sz w:val="28"/>
          <w:szCs w:val="28"/>
        </w:rPr>
        <w:t xml:space="preserve">разработано в соответствии с положениями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РФ 8 ноября </w:t>
      </w:r>
      <w:smartTag w:uri="urn:schemas-microsoft-com:office:smarttags" w:element="metricconverter">
        <w:smartTagPr>
          <w:attr w:name="ProductID" w:val="2013 г"/>
        </w:smartTagPr>
        <w:r w:rsidRPr="00187F51">
          <w:rPr>
            <w:rFonts w:ascii="Times New Roman" w:hAnsi="Times New Roman"/>
            <w:sz w:val="28"/>
            <w:szCs w:val="28"/>
          </w:rPr>
          <w:t>2013 г</w:t>
        </w:r>
      </w:smartTag>
      <w:r w:rsidRPr="00187F51">
        <w:rPr>
          <w:rFonts w:ascii="Times New Roman" w:hAnsi="Times New Roman"/>
          <w:sz w:val="28"/>
          <w:szCs w:val="28"/>
        </w:rPr>
        <w:t>.</w:t>
      </w:r>
    </w:p>
    <w:p w:rsidR="007600C0" w:rsidRPr="00187F51" w:rsidRDefault="007600C0" w:rsidP="000432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7F51">
        <w:rPr>
          <w:rFonts w:ascii="Times New Roman" w:hAnsi="Times New Roman"/>
          <w:sz w:val="28"/>
          <w:szCs w:val="28"/>
        </w:rPr>
        <w:t xml:space="preserve">1.2. Настоящее Положение является локальным нормативным актом </w:t>
      </w:r>
      <w:r w:rsidR="005C5A08">
        <w:rPr>
          <w:rFonts w:ascii="Times New Roman" w:hAnsi="Times New Roman"/>
          <w:sz w:val="28"/>
          <w:szCs w:val="28"/>
        </w:rPr>
        <w:t>Учреждения</w:t>
      </w:r>
      <w:r w:rsidRPr="00187F51">
        <w:rPr>
          <w:rFonts w:ascii="Times New Roman" w:hAnsi="Times New Roman"/>
          <w:sz w:val="28"/>
          <w:szCs w:val="28"/>
        </w:rPr>
        <w:t xml:space="preserve">, основной целью которого является установление порядка выявления и урегулирования </w:t>
      </w:r>
      <w:r w:rsidR="005C5A08" w:rsidRPr="00187F51">
        <w:rPr>
          <w:rFonts w:ascii="Times New Roman" w:hAnsi="Times New Roman"/>
          <w:sz w:val="28"/>
          <w:szCs w:val="28"/>
        </w:rPr>
        <w:t>конфликта интересов</w:t>
      </w:r>
      <w:r w:rsidRPr="00187F51">
        <w:rPr>
          <w:rFonts w:ascii="Times New Roman" w:hAnsi="Times New Roman"/>
          <w:sz w:val="28"/>
          <w:szCs w:val="28"/>
        </w:rPr>
        <w:t xml:space="preserve">, возникающего у работников </w:t>
      </w:r>
      <w:r w:rsidR="005C5A08">
        <w:rPr>
          <w:rFonts w:ascii="Times New Roman" w:hAnsi="Times New Roman"/>
          <w:sz w:val="28"/>
          <w:szCs w:val="28"/>
        </w:rPr>
        <w:t>Учреждения</w:t>
      </w:r>
      <w:r w:rsidRPr="00187F51">
        <w:rPr>
          <w:rFonts w:ascii="Times New Roman" w:hAnsi="Times New Roman"/>
          <w:sz w:val="28"/>
          <w:szCs w:val="28"/>
        </w:rPr>
        <w:t xml:space="preserve"> в ходе выполнения ими трудовых обязанностей.</w:t>
      </w:r>
    </w:p>
    <w:p w:rsidR="007600C0" w:rsidRPr="00187F51" w:rsidRDefault="007600C0" w:rsidP="000432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7F51">
        <w:rPr>
          <w:rFonts w:ascii="Times New Roman" w:hAnsi="Times New Roman"/>
          <w:sz w:val="28"/>
          <w:szCs w:val="28"/>
        </w:rPr>
        <w:t xml:space="preserve">1.3. 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</w:t>
      </w:r>
      <w:r w:rsidR="005C5A08" w:rsidRPr="00187F51">
        <w:rPr>
          <w:rFonts w:ascii="Times New Roman" w:hAnsi="Times New Roman"/>
          <w:sz w:val="28"/>
          <w:szCs w:val="28"/>
        </w:rPr>
        <w:t>правами,</w:t>
      </w:r>
      <w:r w:rsidRPr="00187F51">
        <w:rPr>
          <w:rFonts w:ascii="Times New Roman" w:hAnsi="Times New Roman"/>
          <w:sz w:val="28"/>
          <w:szCs w:val="28"/>
        </w:rPr>
        <w:t xml:space="preserve"> и законными интересами </w:t>
      </w:r>
      <w:r w:rsidR="005C5A08">
        <w:rPr>
          <w:rFonts w:ascii="Times New Roman" w:hAnsi="Times New Roman"/>
          <w:sz w:val="28"/>
          <w:szCs w:val="28"/>
        </w:rPr>
        <w:t>Учреждения</w:t>
      </w:r>
      <w:r w:rsidRPr="00187F51">
        <w:rPr>
          <w:rFonts w:ascii="Times New Roman" w:hAnsi="Times New Roman"/>
          <w:sz w:val="28"/>
          <w:szCs w:val="28"/>
        </w:rPr>
        <w:t xml:space="preserve">, способное привести к причинению вреда правам и законным интересам, имуществу или деловой репутации </w:t>
      </w:r>
      <w:r w:rsidR="005C5A08">
        <w:rPr>
          <w:rFonts w:ascii="Times New Roman" w:hAnsi="Times New Roman"/>
          <w:sz w:val="28"/>
          <w:szCs w:val="28"/>
        </w:rPr>
        <w:t>Учреждения</w:t>
      </w:r>
      <w:r w:rsidRPr="00187F51">
        <w:rPr>
          <w:rFonts w:ascii="Times New Roman" w:hAnsi="Times New Roman"/>
          <w:sz w:val="28"/>
          <w:szCs w:val="28"/>
        </w:rPr>
        <w:t>.</w:t>
      </w:r>
    </w:p>
    <w:p w:rsidR="007600C0" w:rsidRPr="00187F51" w:rsidRDefault="007600C0" w:rsidP="000432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7F51">
        <w:rPr>
          <w:rFonts w:ascii="Times New Roman" w:hAnsi="Times New Roman"/>
          <w:sz w:val="28"/>
          <w:szCs w:val="28"/>
        </w:rPr>
        <w:t>Под личной заинтересованностью работника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7600C0" w:rsidRDefault="007600C0" w:rsidP="000432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7F51">
        <w:rPr>
          <w:rFonts w:ascii="Times New Roman" w:hAnsi="Times New Roman"/>
          <w:sz w:val="28"/>
          <w:szCs w:val="28"/>
        </w:rPr>
        <w:t xml:space="preserve">1.4. Действие настоящего Положения распространяется на всех лиц, являющихся работниками </w:t>
      </w:r>
      <w:r w:rsidR="005C5A08">
        <w:rPr>
          <w:rFonts w:ascii="Times New Roman" w:hAnsi="Times New Roman"/>
          <w:sz w:val="28"/>
          <w:szCs w:val="28"/>
        </w:rPr>
        <w:t>Учреждения</w:t>
      </w:r>
      <w:r w:rsidRPr="00187F51">
        <w:rPr>
          <w:rFonts w:ascii="Times New Roman" w:hAnsi="Times New Roman"/>
          <w:sz w:val="28"/>
          <w:szCs w:val="28"/>
        </w:rPr>
        <w:t xml:space="preserve">, и находящихся с ним в трудовых отношениях, вне зависимости от занимаемой </w:t>
      </w:r>
      <w:r w:rsidR="005C5A08">
        <w:rPr>
          <w:rFonts w:ascii="Times New Roman" w:hAnsi="Times New Roman"/>
          <w:sz w:val="28"/>
          <w:szCs w:val="28"/>
        </w:rPr>
        <w:t>должности и выполняемых функций</w:t>
      </w:r>
      <w:r w:rsidR="00BC5CA4">
        <w:rPr>
          <w:rFonts w:ascii="Times New Roman" w:hAnsi="Times New Roman"/>
          <w:sz w:val="28"/>
          <w:szCs w:val="28"/>
        </w:rPr>
        <w:t>, а также</w:t>
      </w:r>
      <w:r w:rsidR="00BC5CA4" w:rsidRPr="00187F51">
        <w:rPr>
          <w:rFonts w:ascii="Times New Roman" w:hAnsi="Times New Roman"/>
          <w:sz w:val="28"/>
          <w:szCs w:val="28"/>
        </w:rPr>
        <w:t xml:space="preserve"> на физических лиц</w:t>
      </w:r>
      <w:r w:rsidR="00BC5CA4">
        <w:rPr>
          <w:rFonts w:ascii="Times New Roman" w:hAnsi="Times New Roman"/>
          <w:sz w:val="28"/>
          <w:szCs w:val="28"/>
        </w:rPr>
        <w:t xml:space="preserve">, </w:t>
      </w:r>
      <w:r w:rsidR="00BC5CA4" w:rsidRPr="00BC5CA4">
        <w:rPr>
          <w:rFonts w:ascii="Times New Roman" w:hAnsi="Times New Roman"/>
          <w:sz w:val="28"/>
          <w:szCs w:val="28"/>
        </w:rPr>
        <w:t xml:space="preserve">сотрудничающих с </w:t>
      </w:r>
      <w:r w:rsidR="00BC5CA4">
        <w:rPr>
          <w:rFonts w:ascii="Times New Roman" w:hAnsi="Times New Roman"/>
          <w:sz w:val="28"/>
          <w:szCs w:val="28"/>
        </w:rPr>
        <w:t>Учреждением</w:t>
      </w:r>
      <w:r w:rsidR="00BC5CA4" w:rsidRPr="00BC5CA4">
        <w:rPr>
          <w:rFonts w:ascii="Times New Roman" w:hAnsi="Times New Roman"/>
          <w:sz w:val="28"/>
          <w:szCs w:val="28"/>
        </w:rPr>
        <w:t xml:space="preserve"> на основе гражданско-правовых договоров</w:t>
      </w:r>
      <w:r w:rsidRPr="00BC5CA4">
        <w:rPr>
          <w:rFonts w:ascii="Times New Roman" w:hAnsi="Times New Roman"/>
          <w:sz w:val="28"/>
          <w:szCs w:val="28"/>
        </w:rPr>
        <w:t>.</w:t>
      </w:r>
    </w:p>
    <w:p w:rsidR="00313655" w:rsidRDefault="00313655" w:rsidP="000432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13655" w:rsidRDefault="00313655" w:rsidP="000432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00C0" w:rsidRPr="005C5A08" w:rsidRDefault="007600C0" w:rsidP="005C5A08">
      <w:pPr>
        <w:pStyle w:val="a5"/>
        <w:numPr>
          <w:ilvl w:val="0"/>
          <w:numId w:val="5"/>
        </w:numPr>
        <w:shd w:val="clear" w:color="auto" w:fill="FFFFFF"/>
        <w:ind w:left="0" w:firstLine="0"/>
        <w:jc w:val="center"/>
        <w:rPr>
          <w:b/>
          <w:sz w:val="28"/>
          <w:szCs w:val="28"/>
        </w:rPr>
      </w:pPr>
      <w:r w:rsidRPr="005C5A08">
        <w:rPr>
          <w:b/>
          <w:sz w:val="28"/>
          <w:szCs w:val="28"/>
        </w:rPr>
        <w:lastRenderedPageBreak/>
        <w:t xml:space="preserve">Цели и задачи </w:t>
      </w:r>
      <w:r w:rsidR="005C5A08">
        <w:rPr>
          <w:b/>
          <w:sz w:val="28"/>
          <w:szCs w:val="28"/>
        </w:rPr>
        <w:t>положения о конфликте интересов</w:t>
      </w:r>
    </w:p>
    <w:p w:rsidR="005C5A08" w:rsidRPr="005C5A08" w:rsidRDefault="005C5A08" w:rsidP="005C5A08">
      <w:pPr>
        <w:pStyle w:val="a5"/>
        <w:shd w:val="clear" w:color="auto" w:fill="FFFFFF"/>
        <w:ind w:left="1080"/>
        <w:rPr>
          <w:b/>
          <w:sz w:val="28"/>
          <w:szCs w:val="28"/>
        </w:rPr>
      </w:pPr>
    </w:p>
    <w:p w:rsidR="007600C0" w:rsidRPr="00187F51" w:rsidRDefault="007600C0" w:rsidP="0004325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87F51">
        <w:rPr>
          <w:rFonts w:ascii="Times New Roman" w:hAnsi="Times New Roman"/>
          <w:sz w:val="28"/>
          <w:szCs w:val="28"/>
        </w:rPr>
        <w:t>Положение о конфликте интересов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учреждения).</w:t>
      </w:r>
    </w:p>
    <w:p w:rsidR="007600C0" w:rsidRPr="00187F51" w:rsidRDefault="007600C0" w:rsidP="000432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7F51">
        <w:rPr>
          <w:rFonts w:ascii="Times New Roman" w:hAnsi="Times New Roman"/>
          <w:sz w:val="28"/>
          <w:szCs w:val="28"/>
        </w:rPr>
        <w:t>Основной задачей деятельности организации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7600C0" w:rsidRPr="00187F51" w:rsidRDefault="007600C0" w:rsidP="00043253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7F5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3</w:t>
      </w:r>
      <w:r w:rsidRPr="00187F51">
        <w:rPr>
          <w:rFonts w:ascii="Times New Roman" w:hAnsi="Times New Roman"/>
          <w:b/>
          <w:sz w:val="28"/>
          <w:szCs w:val="28"/>
        </w:rPr>
        <w:t>. Основные принципы управления ко</w:t>
      </w:r>
      <w:r w:rsidR="00823251">
        <w:rPr>
          <w:rFonts w:ascii="Times New Roman" w:hAnsi="Times New Roman"/>
          <w:b/>
          <w:sz w:val="28"/>
          <w:szCs w:val="28"/>
        </w:rPr>
        <w:t>нфликтом интересов в учреждении</w:t>
      </w:r>
    </w:p>
    <w:p w:rsidR="007600C0" w:rsidRPr="00187F51" w:rsidRDefault="007600C0" w:rsidP="0004325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0C0" w:rsidRPr="00187F51" w:rsidRDefault="007600C0" w:rsidP="0004325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87F51">
        <w:rPr>
          <w:rFonts w:ascii="Times New Roman" w:hAnsi="Times New Roman"/>
          <w:sz w:val="28"/>
          <w:szCs w:val="28"/>
        </w:rPr>
        <w:t xml:space="preserve">В основу работы по управлению конфликтом интересов в </w:t>
      </w:r>
      <w:r w:rsidR="009360F3">
        <w:rPr>
          <w:rFonts w:ascii="Times New Roman" w:hAnsi="Times New Roman"/>
          <w:sz w:val="28"/>
          <w:szCs w:val="28"/>
        </w:rPr>
        <w:t>У</w:t>
      </w:r>
      <w:r w:rsidRPr="00187F51">
        <w:rPr>
          <w:rFonts w:ascii="Times New Roman" w:hAnsi="Times New Roman"/>
          <w:sz w:val="28"/>
          <w:szCs w:val="28"/>
        </w:rPr>
        <w:t xml:space="preserve">чреждении положены следующие принципы: </w:t>
      </w:r>
    </w:p>
    <w:p w:rsidR="007600C0" w:rsidRPr="00187F51" w:rsidRDefault="007600C0" w:rsidP="003931DB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F51">
        <w:rPr>
          <w:rFonts w:ascii="Times New Roman" w:hAnsi="Times New Roman"/>
          <w:sz w:val="28"/>
          <w:szCs w:val="28"/>
        </w:rPr>
        <w:t xml:space="preserve">обязательность раскрытия сведений о реальном или потенциальном конфликте интересов; </w:t>
      </w:r>
    </w:p>
    <w:p w:rsidR="007600C0" w:rsidRPr="00187F51" w:rsidRDefault="007600C0" w:rsidP="003931DB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F51">
        <w:rPr>
          <w:rFonts w:ascii="Times New Roman" w:hAnsi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187F51">
        <w:rPr>
          <w:rFonts w:ascii="Times New Roman" w:hAnsi="Times New Roman"/>
          <w:sz w:val="28"/>
          <w:szCs w:val="28"/>
        </w:rPr>
        <w:t>репутационных</w:t>
      </w:r>
      <w:proofErr w:type="spellEnd"/>
      <w:r w:rsidRPr="00187F51">
        <w:rPr>
          <w:rFonts w:ascii="Times New Roman" w:hAnsi="Times New Roman"/>
          <w:sz w:val="28"/>
          <w:szCs w:val="28"/>
        </w:rPr>
        <w:t xml:space="preserve"> рисков для </w:t>
      </w:r>
      <w:r w:rsidR="009360F3">
        <w:rPr>
          <w:rFonts w:ascii="Times New Roman" w:hAnsi="Times New Roman"/>
          <w:sz w:val="28"/>
          <w:szCs w:val="28"/>
        </w:rPr>
        <w:t>У</w:t>
      </w:r>
      <w:r w:rsidRPr="00187F51">
        <w:rPr>
          <w:rFonts w:ascii="Times New Roman" w:hAnsi="Times New Roman"/>
          <w:sz w:val="28"/>
          <w:szCs w:val="28"/>
        </w:rPr>
        <w:t xml:space="preserve">чреждения при выявлении каждого конфликта интересов и его урегулирование; </w:t>
      </w:r>
    </w:p>
    <w:p w:rsidR="007600C0" w:rsidRPr="00187F51" w:rsidRDefault="007600C0" w:rsidP="003931DB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F51">
        <w:rPr>
          <w:rFonts w:ascii="Times New Roman" w:hAnsi="Times New Roman"/>
          <w:sz w:val="28"/>
          <w:szCs w:val="28"/>
        </w:rPr>
        <w:t xml:space="preserve">конфиденциальность процесса раскрытия сведений о конфликте интересов и процесса его урегулирования; </w:t>
      </w:r>
    </w:p>
    <w:p w:rsidR="007600C0" w:rsidRPr="00187F51" w:rsidRDefault="007600C0" w:rsidP="003931DB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F51">
        <w:rPr>
          <w:rFonts w:ascii="Times New Roman" w:hAnsi="Times New Roman"/>
          <w:sz w:val="28"/>
          <w:szCs w:val="28"/>
        </w:rPr>
        <w:t xml:space="preserve">соблюдение баланса интересов учреждения и работника при урегулировании конфликта интересов; </w:t>
      </w:r>
    </w:p>
    <w:p w:rsidR="007600C0" w:rsidRDefault="007600C0" w:rsidP="003931DB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F51">
        <w:rPr>
          <w:rFonts w:ascii="Times New Roman" w:hAnsi="Times New Roman"/>
          <w:sz w:val="28"/>
          <w:szCs w:val="28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9360F3">
        <w:rPr>
          <w:rFonts w:ascii="Times New Roman" w:hAnsi="Times New Roman"/>
          <w:sz w:val="28"/>
          <w:szCs w:val="28"/>
        </w:rPr>
        <w:t>У</w:t>
      </w:r>
      <w:r w:rsidRPr="00187F51">
        <w:rPr>
          <w:rFonts w:ascii="Times New Roman" w:hAnsi="Times New Roman"/>
          <w:sz w:val="28"/>
          <w:szCs w:val="28"/>
        </w:rPr>
        <w:t>чреждением.</w:t>
      </w:r>
    </w:p>
    <w:p w:rsidR="00823251" w:rsidRPr="00187F51" w:rsidRDefault="00823251" w:rsidP="0004325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0C0" w:rsidRDefault="007600C0" w:rsidP="000432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87F51">
        <w:rPr>
          <w:rFonts w:ascii="Times New Roman" w:hAnsi="Times New Roman"/>
          <w:b/>
          <w:sz w:val="28"/>
          <w:szCs w:val="28"/>
        </w:rPr>
        <w:t>. Порядок раскрытия конфликта интересов работником учреждения и порядок его урегулирования, в том числе возможные способы разрешения</w:t>
      </w:r>
      <w:r w:rsidR="00823251">
        <w:rPr>
          <w:rFonts w:ascii="Times New Roman" w:hAnsi="Times New Roman"/>
          <w:b/>
          <w:sz w:val="28"/>
          <w:szCs w:val="28"/>
        </w:rPr>
        <w:t xml:space="preserve"> возникшего конфликта интересов</w:t>
      </w:r>
    </w:p>
    <w:p w:rsidR="00823251" w:rsidRPr="00187F51" w:rsidRDefault="00823251" w:rsidP="0004325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00C0" w:rsidRPr="00187F51" w:rsidRDefault="007600C0" w:rsidP="000432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F51">
        <w:rPr>
          <w:rFonts w:ascii="Times New Roman" w:hAnsi="Times New Roman"/>
          <w:sz w:val="28"/>
          <w:szCs w:val="28"/>
        </w:rPr>
        <w:t xml:space="preserve">Процедура раскрытия конфликта интересов доводится до сведения всех работников </w:t>
      </w:r>
      <w:r w:rsidR="003931DB">
        <w:rPr>
          <w:rFonts w:ascii="Times New Roman" w:hAnsi="Times New Roman"/>
          <w:sz w:val="28"/>
          <w:szCs w:val="28"/>
        </w:rPr>
        <w:t>У</w:t>
      </w:r>
      <w:r w:rsidRPr="00187F51">
        <w:rPr>
          <w:rFonts w:ascii="Times New Roman" w:hAnsi="Times New Roman"/>
          <w:sz w:val="28"/>
          <w:szCs w:val="28"/>
        </w:rPr>
        <w:t xml:space="preserve">чреждения. Устанавливаются следующие вида раскрытия конфликта интересов: </w:t>
      </w:r>
    </w:p>
    <w:p w:rsidR="007600C0" w:rsidRPr="003931DB" w:rsidRDefault="007600C0" w:rsidP="003931DB">
      <w:pPr>
        <w:pStyle w:val="a5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931DB">
        <w:rPr>
          <w:sz w:val="28"/>
          <w:szCs w:val="28"/>
        </w:rPr>
        <w:t xml:space="preserve">раскрытие сведений о конфликте интересов при приеме на работу; </w:t>
      </w:r>
    </w:p>
    <w:p w:rsidR="007600C0" w:rsidRPr="003931DB" w:rsidRDefault="007600C0" w:rsidP="003931DB">
      <w:pPr>
        <w:pStyle w:val="a5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931DB">
        <w:rPr>
          <w:sz w:val="28"/>
          <w:szCs w:val="28"/>
        </w:rPr>
        <w:t xml:space="preserve">раскрытие сведений о конфликте интересов при назначении на новую должность; </w:t>
      </w:r>
    </w:p>
    <w:p w:rsidR="007600C0" w:rsidRPr="003931DB" w:rsidRDefault="007600C0" w:rsidP="003931DB">
      <w:pPr>
        <w:pStyle w:val="a5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931DB">
        <w:rPr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7600C0" w:rsidRPr="00187F51" w:rsidRDefault="007600C0" w:rsidP="000432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F51">
        <w:rPr>
          <w:rFonts w:ascii="Times New Roman" w:hAnsi="Times New Roman"/>
          <w:sz w:val="28"/>
          <w:szCs w:val="28"/>
        </w:rPr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</w:t>
      </w:r>
      <w:r w:rsidRPr="00187F51">
        <w:rPr>
          <w:rFonts w:ascii="Times New Roman" w:hAnsi="Times New Roman"/>
          <w:sz w:val="28"/>
          <w:szCs w:val="28"/>
        </w:rPr>
        <w:lastRenderedPageBreak/>
        <w:t xml:space="preserve">письменном виде. Должностным лицом, ответственным за прием сведений о возникающих (имеющихся) конфликтах интересов является председатель </w:t>
      </w:r>
      <w:r w:rsidR="003931DB">
        <w:rPr>
          <w:rFonts w:ascii="Times New Roman" w:hAnsi="Times New Roman"/>
          <w:sz w:val="28"/>
          <w:szCs w:val="28"/>
        </w:rPr>
        <w:t xml:space="preserve">Комиссии </w:t>
      </w:r>
      <w:r w:rsidR="003931DB" w:rsidRPr="003931DB">
        <w:rPr>
          <w:rFonts w:ascii="Times New Roman" w:hAnsi="Times New Roman"/>
          <w:sz w:val="28"/>
          <w:szCs w:val="26"/>
        </w:rPr>
        <w:t>по противодействию коррупции,</w:t>
      </w:r>
      <w:r w:rsidR="003931DB" w:rsidRPr="003931DB">
        <w:rPr>
          <w:rFonts w:ascii="Times New Roman" w:hAnsi="Times New Roman"/>
          <w:b/>
          <w:sz w:val="28"/>
          <w:szCs w:val="26"/>
        </w:rPr>
        <w:t xml:space="preserve"> </w:t>
      </w:r>
      <w:r w:rsidR="003931DB" w:rsidRPr="003931DB">
        <w:rPr>
          <w:rFonts w:ascii="Times New Roman" w:hAnsi="Times New Roman"/>
          <w:sz w:val="28"/>
          <w:szCs w:val="26"/>
        </w:rPr>
        <w:t>соблюдению требований к служебному поведению работников и урегулированию конфликта интересов</w:t>
      </w:r>
      <w:r w:rsidR="003931DB">
        <w:rPr>
          <w:rFonts w:ascii="Times New Roman" w:hAnsi="Times New Roman"/>
          <w:sz w:val="28"/>
          <w:szCs w:val="26"/>
        </w:rPr>
        <w:t xml:space="preserve"> (далее – Комиссия)</w:t>
      </w:r>
      <w:r w:rsidRPr="00187F51">
        <w:rPr>
          <w:rFonts w:ascii="Times New Roman" w:hAnsi="Times New Roman"/>
          <w:sz w:val="28"/>
          <w:szCs w:val="28"/>
        </w:rPr>
        <w:t>.</w:t>
      </w:r>
    </w:p>
    <w:p w:rsidR="007600C0" w:rsidRPr="00187F51" w:rsidRDefault="003362DE" w:rsidP="000432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</w:t>
      </w:r>
      <w:r w:rsidR="007600C0" w:rsidRPr="00187F51">
        <w:rPr>
          <w:rFonts w:ascii="Times New Roman" w:hAnsi="Times New Roman"/>
          <w:sz w:val="28"/>
          <w:szCs w:val="28"/>
        </w:rPr>
        <w:t xml:space="preserve"> берет на себя обязательство конфиденциального рассмотрения пред</w:t>
      </w:r>
      <w:r w:rsidR="003931DB">
        <w:rPr>
          <w:rFonts w:ascii="Times New Roman" w:hAnsi="Times New Roman"/>
          <w:sz w:val="28"/>
          <w:szCs w:val="28"/>
        </w:rPr>
        <w:t>о</w:t>
      </w:r>
      <w:r w:rsidR="007600C0" w:rsidRPr="00187F51">
        <w:rPr>
          <w:rFonts w:ascii="Times New Roman" w:hAnsi="Times New Roman"/>
          <w:sz w:val="28"/>
          <w:szCs w:val="28"/>
        </w:rPr>
        <w:t xml:space="preserve">ставленных сведений и урегулирования конфликта интересов. Поступившая информация должна быть тщательно проверена </w:t>
      </w:r>
      <w:r w:rsidR="003931DB">
        <w:rPr>
          <w:rFonts w:ascii="Times New Roman" w:hAnsi="Times New Roman"/>
          <w:sz w:val="28"/>
          <w:szCs w:val="28"/>
        </w:rPr>
        <w:t>К</w:t>
      </w:r>
      <w:r w:rsidR="003931DB" w:rsidRPr="003931DB">
        <w:rPr>
          <w:rFonts w:ascii="Times New Roman" w:hAnsi="Times New Roman"/>
          <w:sz w:val="28"/>
          <w:szCs w:val="28"/>
        </w:rPr>
        <w:t xml:space="preserve">омиссией </w:t>
      </w:r>
      <w:r w:rsidR="007600C0" w:rsidRPr="003931DB">
        <w:rPr>
          <w:rFonts w:ascii="Times New Roman" w:hAnsi="Times New Roman"/>
          <w:sz w:val="28"/>
          <w:szCs w:val="28"/>
        </w:rPr>
        <w:t>с целью оценки</w:t>
      </w:r>
      <w:r w:rsidR="007600C0" w:rsidRPr="00187F51">
        <w:rPr>
          <w:rFonts w:ascii="Times New Roman" w:hAnsi="Times New Roman"/>
          <w:sz w:val="28"/>
          <w:szCs w:val="28"/>
        </w:rPr>
        <w:t xml:space="preserve"> серьезности возникающих для </w:t>
      </w:r>
      <w:r w:rsidR="003931DB">
        <w:rPr>
          <w:rFonts w:ascii="Times New Roman" w:hAnsi="Times New Roman"/>
          <w:sz w:val="28"/>
          <w:szCs w:val="28"/>
        </w:rPr>
        <w:t>У</w:t>
      </w:r>
      <w:r w:rsidR="007600C0" w:rsidRPr="00187F51">
        <w:rPr>
          <w:rFonts w:ascii="Times New Roman" w:hAnsi="Times New Roman"/>
          <w:sz w:val="28"/>
          <w:szCs w:val="28"/>
        </w:rPr>
        <w:t xml:space="preserve">чреждения рисков и выбора наиболее подходящей формы урегулирования конфликта интересов. В итоге этой работы </w:t>
      </w:r>
      <w:r w:rsidR="003931DB">
        <w:rPr>
          <w:rFonts w:ascii="Times New Roman" w:hAnsi="Times New Roman"/>
          <w:sz w:val="28"/>
          <w:szCs w:val="28"/>
        </w:rPr>
        <w:t>Комиссия</w:t>
      </w:r>
      <w:r w:rsidR="007600C0" w:rsidRPr="00187F51">
        <w:rPr>
          <w:rFonts w:ascii="Times New Roman" w:hAnsi="Times New Roman"/>
          <w:sz w:val="28"/>
          <w:szCs w:val="28"/>
        </w:rPr>
        <w:t xml:space="preserve"> может прийти к выводу, что ситуация, сведения о которой были пред</w:t>
      </w:r>
      <w:r w:rsidR="003931DB">
        <w:rPr>
          <w:rFonts w:ascii="Times New Roman" w:hAnsi="Times New Roman"/>
          <w:sz w:val="28"/>
          <w:szCs w:val="28"/>
        </w:rPr>
        <w:t>о</w:t>
      </w:r>
      <w:r w:rsidR="007600C0" w:rsidRPr="00187F51">
        <w:rPr>
          <w:rFonts w:ascii="Times New Roman" w:hAnsi="Times New Roman"/>
          <w:sz w:val="28"/>
          <w:szCs w:val="28"/>
        </w:rPr>
        <w:t xml:space="preserve">ставлены работником, не является конфликтом интересов и, как следствие, не нуждается в специальных способах урегулирования. </w:t>
      </w:r>
      <w:r>
        <w:rPr>
          <w:rFonts w:ascii="Times New Roman" w:hAnsi="Times New Roman"/>
          <w:sz w:val="28"/>
          <w:szCs w:val="28"/>
        </w:rPr>
        <w:t>Комиссия</w:t>
      </w:r>
      <w:r w:rsidR="007600C0" w:rsidRPr="00187F51">
        <w:rPr>
          <w:rFonts w:ascii="Times New Roman" w:hAnsi="Times New Roman"/>
          <w:sz w:val="28"/>
          <w:szCs w:val="28"/>
        </w:rPr>
        <w:t xml:space="preserve"> также может прийти к выводу, что конфликт интересов имеет место, и использовать различные способы его разрешения, в том числе: </w:t>
      </w:r>
    </w:p>
    <w:p w:rsidR="007600C0" w:rsidRPr="003931DB" w:rsidRDefault="007600C0" w:rsidP="003931DB">
      <w:pPr>
        <w:pStyle w:val="a5"/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931DB">
        <w:rPr>
          <w:sz w:val="28"/>
          <w:szCs w:val="28"/>
        </w:rPr>
        <w:t xml:space="preserve">ограничение доступа работника к конкретной информации, которая может затрагивать личные интересы работника; </w:t>
      </w:r>
    </w:p>
    <w:p w:rsidR="007600C0" w:rsidRPr="003931DB" w:rsidRDefault="007600C0" w:rsidP="003931DB">
      <w:pPr>
        <w:pStyle w:val="a5"/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931DB">
        <w:rPr>
          <w:sz w:val="28"/>
          <w:szCs w:val="28"/>
        </w:rPr>
        <w:t xml:space="preserve">добровольный отказ работника </w:t>
      </w:r>
      <w:r w:rsidR="003362DE">
        <w:rPr>
          <w:sz w:val="28"/>
          <w:szCs w:val="28"/>
        </w:rPr>
        <w:t>У</w:t>
      </w:r>
      <w:r w:rsidRPr="003931DB">
        <w:rPr>
          <w:sz w:val="28"/>
          <w:szCs w:val="28"/>
        </w:rPr>
        <w:t xml:space="preserve">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7600C0" w:rsidRDefault="007600C0" w:rsidP="003931DB">
      <w:pPr>
        <w:pStyle w:val="a5"/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931DB">
        <w:rPr>
          <w:sz w:val="28"/>
          <w:szCs w:val="28"/>
        </w:rPr>
        <w:t>пересмотр и изменение функциональных обязанностей работника;</w:t>
      </w:r>
    </w:p>
    <w:p w:rsidR="003362DE" w:rsidRPr="003362DE" w:rsidRDefault="003362DE" w:rsidP="003931DB">
      <w:pPr>
        <w:pStyle w:val="a5"/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62DE">
        <w:rPr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7600C0" w:rsidRPr="003362DE" w:rsidRDefault="007600C0" w:rsidP="003931DB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62DE">
        <w:rPr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3362DE" w:rsidRPr="003362DE" w:rsidRDefault="003362DE" w:rsidP="003931DB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62DE">
        <w:rPr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3362DE" w:rsidRPr="003362DE" w:rsidRDefault="007600C0" w:rsidP="003931DB">
      <w:pPr>
        <w:pStyle w:val="a5"/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62DE">
        <w:rPr>
          <w:sz w:val="28"/>
          <w:szCs w:val="28"/>
        </w:rPr>
        <w:t xml:space="preserve">отказ работника от своего личного интереса, порождающего конфликт с интересами </w:t>
      </w:r>
      <w:r w:rsidR="0006310B" w:rsidRPr="003362DE">
        <w:rPr>
          <w:sz w:val="28"/>
          <w:szCs w:val="28"/>
        </w:rPr>
        <w:t>Учреждения</w:t>
      </w:r>
      <w:r w:rsidR="003362DE" w:rsidRPr="003362DE">
        <w:rPr>
          <w:sz w:val="28"/>
          <w:szCs w:val="28"/>
        </w:rPr>
        <w:t>;</w:t>
      </w:r>
    </w:p>
    <w:p w:rsidR="003362DE" w:rsidRPr="003362DE" w:rsidRDefault="003362DE" w:rsidP="003362DE">
      <w:pPr>
        <w:pStyle w:val="a5"/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62DE">
        <w:rPr>
          <w:sz w:val="28"/>
          <w:szCs w:val="28"/>
        </w:rPr>
        <w:t>увольнение работника из организации по инициативе работника;</w:t>
      </w:r>
    </w:p>
    <w:p w:rsidR="007600C0" w:rsidRPr="003362DE" w:rsidRDefault="003362DE" w:rsidP="003362DE">
      <w:pPr>
        <w:pStyle w:val="a5"/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62DE">
        <w:rPr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 и т.д.</w:t>
      </w:r>
    </w:p>
    <w:p w:rsidR="007600C0" w:rsidRPr="00187F51" w:rsidRDefault="007600C0" w:rsidP="000432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F51">
        <w:rPr>
          <w:rFonts w:ascii="Times New Roman" w:hAnsi="Times New Roman"/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7600C0" w:rsidRDefault="007600C0" w:rsidP="000432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F51">
        <w:rPr>
          <w:rFonts w:ascii="Times New Roman" w:hAnsi="Times New Roman"/>
          <w:sz w:val="28"/>
          <w:szCs w:val="28"/>
        </w:rPr>
        <w:t xml:space="preserve">При принятии решения о выборе конкретного метода разрешения конфликта интересов важно учитывать значимость личного интереса </w:t>
      </w:r>
      <w:r w:rsidRPr="00187F51">
        <w:rPr>
          <w:rFonts w:ascii="Times New Roman" w:hAnsi="Times New Roman"/>
          <w:sz w:val="28"/>
          <w:szCs w:val="28"/>
        </w:rPr>
        <w:lastRenderedPageBreak/>
        <w:t>работника и вероятность того, что этот личный интерес будет реализован в ущерб интересам учреждения.</w:t>
      </w:r>
    </w:p>
    <w:p w:rsidR="002B3044" w:rsidRPr="00187F51" w:rsidRDefault="002B3044" w:rsidP="000432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0C0" w:rsidRDefault="007600C0" w:rsidP="000432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87F51">
        <w:rPr>
          <w:rFonts w:ascii="Times New Roman" w:hAnsi="Times New Roman"/>
          <w:b/>
          <w:sz w:val="28"/>
          <w:szCs w:val="28"/>
        </w:rPr>
        <w:t xml:space="preserve">. Обязанности работников в связи с раскрытием и урегулированием конфликта интересов </w:t>
      </w:r>
    </w:p>
    <w:p w:rsidR="00823251" w:rsidRPr="00187F51" w:rsidRDefault="00823251" w:rsidP="000432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0C0" w:rsidRPr="00187F51" w:rsidRDefault="007600C0" w:rsidP="000432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F51">
        <w:rPr>
          <w:rFonts w:ascii="Times New Roman" w:hAnsi="Times New Roman"/>
          <w:sz w:val="28"/>
          <w:szCs w:val="28"/>
        </w:rPr>
        <w:t xml:space="preserve">Положением устанавливаются следующие обязанности работников в связи с раскрытием и урегулированием конфликта интересов: </w:t>
      </w:r>
    </w:p>
    <w:p w:rsidR="007600C0" w:rsidRPr="0028000D" w:rsidRDefault="007600C0" w:rsidP="0028000D">
      <w:pPr>
        <w:pStyle w:val="a5"/>
        <w:numPr>
          <w:ilvl w:val="0"/>
          <w:numId w:val="9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28000D">
        <w:rPr>
          <w:sz w:val="28"/>
          <w:szCs w:val="28"/>
        </w:rPr>
        <w:t xml:space="preserve">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 </w:t>
      </w:r>
    </w:p>
    <w:p w:rsidR="007600C0" w:rsidRPr="0028000D" w:rsidRDefault="007600C0" w:rsidP="0028000D">
      <w:pPr>
        <w:pStyle w:val="a5"/>
        <w:numPr>
          <w:ilvl w:val="0"/>
          <w:numId w:val="9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28000D">
        <w:rPr>
          <w:sz w:val="28"/>
          <w:szCs w:val="28"/>
        </w:rPr>
        <w:t xml:space="preserve">избегать (по возможности) ситуаций и обстоятельств, которые могут привести к конфликту интересов; </w:t>
      </w:r>
    </w:p>
    <w:p w:rsidR="007600C0" w:rsidRPr="0028000D" w:rsidRDefault="007600C0" w:rsidP="0028000D">
      <w:pPr>
        <w:pStyle w:val="a5"/>
        <w:numPr>
          <w:ilvl w:val="0"/>
          <w:numId w:val="9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28000D">
        <w:rPr>
          <w:sz w:val="28"/>
          <w:szCs w:val="28"/>
        </w:rPr>
        <w:t>раскрывать возникший (реальный) или пот</w:t>
      </w:r>
      <w:r w:rsidR="005A7D97">
        <w:rPr>
          <w:sz w:val="28"/>
          <w:szCs w:val="28"/>
        </w:rPr>
        <w:t xml:space="preserve">енциальный конфликт интересов; </w:t>
      </w:r>
    </w:p>
    <w:p w:rsidR="007600C0" w:rsidRPr="0028000D" w:rsidRDefault="007600C0" w:rsidP="0028000D">
      <w:pPr>
        <w:pStyle w:val="a5"/>
        <w:numPr>
          <w:ilvl w:val="0"/>
          <w:numId w:val="9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28000D">
        <w:rPr>
          <w:sz w:val="28"/>
          <w:szCs w:val="28"/>
        </w:rPr>
        <w:t>содействовать урегулированию возникшего конфликта интересов.</w:t>
      </w:r>
    </w:p>
    <w:p w:rsidR="00823251" w:rsidRPr="00187F51" w:rsidRDefault="00823251" w:rsidP="000432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0C0" w:rsidRPr="00187F51" w:rsidRDefault="007600C0" w:rsidP="000432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187F51">
        <w:rPr>
          <w:rFonts w:ascii="Times New Roman" w:hAnsi="Times New Roman"/>
          <w:b/>
          <w:sz w:val="28"/>
          <w:szCs w:val="28"/>
        </w:rPr>
        <w:t>. Определение лиц, ответственных за прием сведений о возникшем конфликте интересов и рассмотрение этих сведений</w:t>
      </w:r>
    </w:p>
    <w:p w:rsidR="007600C0" w:rsidRPr="00187F51" w:rsidRDefault="007600C0" w:rsidP="000432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7F51">
        <w:rPr>
          <w:rFonts w:ascii="Times New Roman" w:hAnsi="Times New Roman"/>
          <w:sz w:val="28"/>
          <w:szCs w:val="28"/>
        </w:rPr>
        <w:t xml:space="preserve"> </w:t>
      </w:r>
    </w:p>
    <w:p w:rsidR="007600C0" w:rsidRPr="00187F51" w:rsidRDefault="00295A03" w:rsidP="00043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600C0" w:rsidRPr="00187F51">
        <w:rPr>
          <w:rFonts w:ascii="Times New Roman" w:hAnsi="Times New Roman"/>
          <w:sz w:val="28"/>
          <w:szCs w:val="28"/>
        </w:rPr>
        <w:t xml:space="preserve">рием сведений о возникающих (имеющихся) конфликтах интересов </w:t>
      </w:r>
      <w:r>
        <w:rPr>
          <w:rFonts w:ascii="Times New Roman" w:hAnsi="Times New Roman"/>
          <w:sz w:val="28"/>
          <w:szCs w:val="28"/>
        </w:rPr>
        <w:t>осуществляет ответственный</w:t>
      </w:r>
      <w:r>
        <w:rPr>
          <w:rFonts w:ascii="Times New Roman" w:hAnsi="Times New Roman"/>
          <w:sz w:val="28"/>
          <w:szCs w:val="28"/>
        </w:rPr>
        <w:tab/>
      </w:r>
      <w:r w:rsidRPr="00295A03">
        <w:rPr>
          <w:rFonts w:ascii="Times New Roman" w:hAnsi="Times New Roman"/>
          <w:sz w:val="32"/>
          <w:szCs w:val="28"/>
        </w:rPr>
        <w:t xml:space="preserve"> </w:t>
      </w:r>
      <w:r w:rsidRPr="00295A03">
        <w:rPr>
          <w:rFonts w:ascii="Times New Roman" w:hAnsi="Times New Roman"/>
          <w:sz w:val="28"/>
          <w:szCs w:val="26"/>
        </w:rPr>
        <w:t>за работу по профилактике коррупционных и иных правонарушений</w:t>
      </w:r>
      <w:r w:rsidR="007600C0" w:rsidRPr="00187F51">
        <w:rPr>
          <w:rFonts w:ascii="Times New Roman" w:hAnsi="Times New Roman"/>
          <w:sz w:val="28"/>
          <w:szCs w:val="28"/>
        </w:rPr>
        <w:t xml:space="preserve">. Порядок </w:t>
      </w:r>
      <w:r>
        <w:rPr>
          <w:rFonts w:ascii="Times New Roman" w:hAnsi="Times New Roman"/>
          <w:sz w:val="28"/>
          <w:szCs w:val="28"/>
        </w:rPr>
        <w:t>сообщения работниками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 приказом директора Учреждения</w:t>
      </w:r>
      <w:r w:rsidR="007600C0" w:rsidRPr="00187F51">
        <w:rPr>
          <w:rFonts w:ascii="Times New Roman" w:hAnsi="Times New Roman"/>
          <w:sz w:val="28"/>
          <w:szCs w:val="28"/>
        </w:rPr>
        <w:t>.</w:t>
      </w:r>
    </w:p>
    <w:p w:rsidR="007600C0" w:rsidRPr="00187F51" w:rsidRDefault="007600C0" w:rsidP="00043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0C0" w:rsidRPr="00187F51" w:rsidRDefault="007600C0" w:rsidP="000432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187F51">
        <w:rPr>
          <w:rFonts w:ascii="Times New Roman" w:hAnsi="Times New Roman"/>
          <w:b/>
          <w:sz w:val="28"/>
          <w:szCs w:val="28"/>
        </w:rPr>
        <w:t xml:space="preserve">. Ответственность работников за несоблюдение </w:t>
      </w:r>
      <w:r w:rsidR="00EE51D4">
        <w:rPr>
          <w:rFonts w:ascii="Times New Roman" w:hAnsi="Times New Roman"/>
          <w:b/>
          <w:sz w:val="28"/>
          <w:szCs w:val="28"/>
        </w:rPr>
        <w:t>положения о конфликте интересов</w:t>
      </w:r>
    </w:p>
    <w:p w:rsidR="007600C0" w:rsidRPr="00187F51" w:rsidRDefault="007600C0" w:rsidP="00043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0C0" w:rsidRPr="00C62EFE" w:rsidRDefault="007600C0" w:rsidP="0004325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187F51">
        <w:rPr>
          <w:rFonts w:ascii="Times New Roman" w:hAnsi="Times New Roman"/>
          <w:sz w:val="28"/>
          <w:szCs w:val="28"/>
        </w:rPr>
        <w:t>Нарушение работником требований о конфликте интересов может повлечь применение к нему мер юридической ответственности. Исходя из п. 7.1 ч. 1 ст. 81 ТК РФ в случаях непринятия работником мер по предотвращению или урегулированию конфликта интересов, стороной которого он является, трудовой договор с ним может быть расторгнут, если указанные действия дают основание для утраты доверия к работнику со стороны</w:t>
      </w:r>
      <w:r w:rsidRPr="00C62EFE">
        <w:rPr>
          <w:rFonts w:ascii="Times New Roman" w:hAnsi="Times New Roman"/>
          <w:sz w:val="24"/>
          <w:szCs w:val="24"/>
        </w:rPr>
        <w:t xml:space="preserve"> </w:t>
      </w:r>
      <w:r w:rsidRPr="00772CA4">
        <w:rPr>
          <w:rFonts w:ascii="Times New Roman" w:hAnsi="Times New Roman"/>
          <w:sz w:val="28"/>
          <w:szCs w:val="24"/>
        </w:rPr>
        <w:t>работодателя.</w:t>
      </w:r>
      <w:r w:rsidRPr="00C62EFE">
        <w:rPr>
          <w:rFonts w:ascii="Times New Roman" w:hAnsi="Times New Roman"/>
          <w:sz w:val="24"/>
          <w:szCs w:val="24"/>
        </w:rPr>
        <w:t xml:space="preserve"> </w:t>
      </w:r>
    </w:p>
    <w:sectPr w:rsidR="007600C0" w:rsidRPr="00C62EFE" w:rsidSect="0050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6D4B"/>
    <w:multiLevelType w:val="multilevel"/>
    <w:tmpl w:val="5DB6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C0D21"/>
    <w:multiLevelType w:val="hybridMultilevel"/>
    <w:tmpl w:val="ABE4FE2C"/>
    <w:lvl w:ilvl="0" w:tplc="988CD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106B4F"/>
    <w:multiLevelType w:val="hybridMultilevel"/>
    <w:tmpl w:val="01544E8C"/>
    <w:lvl w:ilvl="0" w:tplc="988CD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A44C0"/>
    <w:multiLevelType w:val="multilevel"/>
    <w:tmpl w:val="9720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61419E"/>
    <w:multiLevelType w:val="hybridMultilevel"/>
    <w:tmpl w:val="36D4B3C8"/>
    <w:lvl w:ilvl="0" w:tplc="988CD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A3048C"/>
    <w:multiLevelType w:val="hybridMultilevel"/>
    <w:tmpl w:val="3D7404FE"/>
    <w:lvl w:ilvl="0" w:tplc="0472E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ED1FA9"/>
    <w:multiLevelType w:val="multilevel"/>
    <w:tmpl w:val="B960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407B9A"/>
    <w:multiLevelType w:val="multilevel"/>
    <w:tmpl w:val="2744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7F20AC"/>
    <w:multiLevelType w:val="hybridMultilevel"/>
    <w:tmpl w:val="4960763A"/>
    <w:lvl w:ilvl="0" w:tplc="988CD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23"/>
    <w:rsid w:val="00011415"/>
    <w:rsid w:val="00043253"/>
    <w:rsid w:val="0006310B"/>
    <w:rsid w:val="000C257E"/>
    <w:rsid w:val="001104FC"/>
    <w:rsid w:val="00173743"/>
    <w:rsid w:val="00187F51"/>
    <w:rsid w:val="001E4BAE"/>
    <w:rsid w:val="0024440D"/>
    <w:rsid w:val="00251989"/>
    <w:rsid w:val="0028000D"/>
    <w:rsid w:val="0029044A"/>
    <w:rsid w:val="00295A03"/>
    <w:rsid w:val="002B0F63"/>
    <w:rsid w:val="002B3044"/>
    <w:rsid w:val="00313655"/>
    <w:rsid w:val="003362DE"/>
    <w:rsid w:val="00354219"/>
    <w:rsid w:val="003931DB"/>
    <w:rsid w:val="0039793A"/>
    <w:rsid w:val="003E0878"/>
    <w:rsid w:val="003F2920"/>
    <w:rsid w:val="00422FFF"/>
    <w:rsid w:val="004D5FFC"/>
    <w:rsid w:val="005024A5"/>
    <w:rsid w:val="00525996"/>
    <w:rsid w:val="0058702E"/>
    <w:rsid w:val="005A7D97"/>
    <w:rsid w:val="005C5A08"/>
    <w:rsid w:val="0062355D"/>
    <w:rsid w:val="00637229"/>
    <w:rsid w:val="00667D28"/>
    <w:rsid w:val="006D7E16"/>
    <w:rsid w:val="007600C0"/>
    <w:rsid w:val="00772CA4"/>
    <w:rsid w:val="00823251"/>
    <w:rsid w:val="00830B01"/>
    <w:rsid w:val="00861405"/>
    <w:rsid w:val="00864523"/>
    <w:rsid w:val="009360F3"/>
    <w:rsid w:val="00A3054C"/>
    <w:rsid w:val="00A77388"/>
    <w:rsid w:val="00AA3156"/>
    <w:rsid w:val="00AF0EF3"/>
    <w:rsid w:val="00BC458F"/>
    <w:rsid w:val="00BC5CA4"/>
    <w:rsid w:val="00BD51B8"/>
    <w:rsid w:val="00C32D59"/>
    <w:rsid w:val="00C46212"/>
    <w:rsid w:val="00C62EFE"/>
    <w:rsid w:val="00CA6B8B"/>
    <w:rsid w:val="00CC2E11"/>
    <w:rsid w:val="00DF3DC2"/>
    <w:rsid w:val="00E20933"/>
    <w:rsid w:val="00E8616E"/>
    <w:rsid w:val="00EE51D4"/>
    <w:rsid w:val="00F05AF5"/>
    <w:rsid w:val="00F208A7"/>
    <w:rsid w:val="00F5563F"/>
    <w:rsid w:val="00FA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FF3783"/>
  <w15:docId w15:val="{064CB57A-FCD4-4DBF-BCE5-395AE135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4A5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E8616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8616E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rsid w:val="00E86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E8616E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E8616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E8616E"/>
  </w:style>
  <w:style w:type="paragraph" w:customStyle="1" w:styleId="ConsPlusNormal">
    <w:name w:val="ConsPlusNormal"/>
    <w:rsid w:val="003362DE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rsid w:val="003362D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295A0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22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2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08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44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4471">
                  <w:marLeft w:val="0"/>
                  <w:marRight w:val="0"/>
                  <w:marTop w:val="0"/>
                  <w:marBottom w:val="0"/>
                  <w:divBdr>
                    <w:top w:val="single" w:sz="6" w:space="6" w:color="CFCFCF"/>
                    <w:left w:val="single" w:sz="6" w:space="6" w:color="CFCFCF"/>
                    <w:bottom w:val="single" w:sz="6" w:space="6" w:color="CFCFCF"/>
                    <w:right w:val="single" w:sz="6" w:space="6" w:color="CFCFCF"/>
                  </w:divBdr>
                  <w:divsChild>
                    <w:div w:id="13760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8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0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8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SPecialiST RePack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MBUKCSON</dc:creator>
  <cp:keywords/>
  <dc:description/>
  <cp:lastModifiedBy>Пользователь</cp:lastModifiedBy>
  <cp:revision>3</cp:revision>
  <cp:lastPrinted>2020-07-28T10:17:00Z</cp:lastPrinted>
  <dcterms:created xsi:type="dcterms:W3CDTF">2020-07-28T10:20:00Z</dcterms:created>
  <dcterms:modified xsi:type="dcterms:W3CDTF">2020-07-28T10:20:00Z</dcterms:modified>
</cp:coreProperties>
</file>