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Республиканской комиссии по делам несовершеннолетних и защите их прав при КМ РТ от 26.10.2023 N 18-23</w:t>
              <w:br/>
              <w:t xml:space="preserve">"Об утверждении Порядка взаимодействия и обмена информацией между органами и учреждениями, входящими в систему профилактики безнадзорности и правонарушений несовершеннолетних, по предупреждению несчастных случаев, суицидов среди несовершеннолетних и алгоритма деятельности субъектов системы профилактики безнадзорности и правонарушений несовершеннолетних в случае попытки суицида, совершенного несовершеннолетним"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РЕСПУБЛИКАНСКАЯ КОМИССИЯ ПО ДЕЛАМ НЕСОВЕРШЕННОЛЕТНИХ</w:t>
      </w:r>
    </w:p>
    <w:p>
      <w:pPr>
        <w:pStyle w:val="2"/>
        <w:jc w:val="center"/>
      </w:pPr>
      <w:r>
        <w:rPr>
          <w:sz w:val="24"/>
        </w:rPr>
        <w:t xml:space="preserve">И ЗАЩИТЕ ИХ ПРАВ ПРИ КАБИНЕТЕ МИНИСТРОВ РЕСПУБЛИКИ ТАТАРСТАН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26 октября 2023 г. N 18-23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ВЗАИМОДЕЙСТВИЯ И ОБМЕНА ИНФОРМАЦИЕЙ</w:t>
      </w:r>
    </w:p>
    <w:p>
      <w:pPr>
        <w:pStyle w:val="2"/>
        <w:jc w:val="center"/>
      </w:pPr>
      <w:r>
        <w:rPr>
          <w:sz w:val="24"/>
        </w:rPr>
        <w:t xml:space="preserve">МЕЖДУ ОРГАНАМИ И УЧРЕЖДЕНИЯМИ, ВХОДЯЩИМИ В СИСТЕМУ</w:t>
      </w:r>
    </w:p>
    <w:p>
      <w:pPr>
        <w:pStyle w:val="2"/>
        <w:jc w:val="center"/>
      </w:pPr>
      <w:r>
        <w:rPr>
          <w:sz w:val="24"/>
        </w:rPr>
        <w:t xml:space="preserve">ПРОФИЛАКТИКИ БЕЗНАДЗОРНОСТИ И ПРАВОНАРУШЕНИЙ</w:t>
      </w:r>
    </w:p>
    <w:p>
      <w:pPr>
        <w:pStyle w:val="2"/>
        <w:jc w:val="center"/>
      </w:pPr>
      <w:r>
        <w:rPr>
          <w:sz w:val="24"/>
        </w:rPr>
        <w:t xml:space="preserve">НЕСОВЕРШЕННОЛЕТНИХ, ПО ПРЕДУПРЕЖДЕНИЮ НЕСЧАСТНЫХ СЛУЧАЕВ,</w:t>
      </w:r>
    </w:p>
    <w:p>
      <w:pPr>
        <w:pStyle w:val="2"/>
        <w:jc w:val="center"/>
      </w:pPr>
      <w:r>
        <w:rPr>
          <w:sz w:val="24"/>
        </w:rPr>
        <w:t xml:space="preserve">СУИЦИДОВ СРЕДИ НЕСОВЕРШЕННОЛЕТНИХ И АЛГОРИТМА ДЕЯТЕЛЬНОСТИ</w:t>
      </w:r>
    </w:p>
    <w:p>
      <w:pPr>
        <w:pStyle w:val="2"/>
        <w:jc w:val="center"/>
      </w:pPr>
      <w:r>
        <w:rPr>
          <w:sz w:val="24"/>
        </w:rPr>
        <w:t xml:space="preserve">СУБЪЕКТОВ СИСТЕМЫ ПРОФИЛАКТИКИ БЕЗНАДЗОРНОСТИ</w:t>
      </w:r>
    </w:p>
    <w:p>
      <w:pPr>
        <w:pStyle w:val="2"/>
        <w:jc w:val="center"/>
      </w:pPr>
      <w:r>
        <w:rPr>
          <w:sz w:val="24"/>
        </w:rPr>
        <w:t xml:space="preserve">И ПРАВОНАРУШЕНИЙ НЕСОВЕРШЕННОЛЕТНИХ В СЛУЧАЕ ПОПЫТКИ</w:t>
      </w:r>
    </w:p>
    <w:p>
      <w:pPr>
        <w:pStyle w:val="2"/>
        <w:jc w:val="center"/>
      </w:pPr>
      <w:r>
        <w:rPr>
          <w:sz w:val="24"/>
        </w:rPr>
        <w:t xml:space="preserve">СУИЦИДА, СОВЕРШЕННОГО НЕСОВЕРШЕННОЛЕТНИМ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совершенствования деятельности Республиканской комиссии по делам несовершеннолетних и защите их прав по осуществлению предусмотренных законодательством мер координации работы органов и учреждений системы профилактики безнадзорности и правонарушений несовершеннолетних, направленных на выявление условий и причин, способствующих гибели и травматизму несовершеннолетних вследствие суицидального поведения, и разработку мер по предупреждению данных явлений, Республиканская комиссия по делам несовершеннолетних и защите их прав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Признать утратившими силу постановления Республиканской комиссии по делам несовершеннолетних и защите их прав от 16.01.2015 </w:t>
      </w:r>
      <w:hyperlink w:history="0" r:id="rId7" w:tooltip="Постановление Республиканской комиссии по делам несовершеннолетних и защите их прав при КМ РТ от 16.01.2015 N 01-15 &quot;Об утверждении Порядка взаимодействия и обмена информацией между органами и учреждениями, входящими в систему профилактики безнадзорности и правонарушений несовершеннолетних, по предупреждению несчастных случаев, суицидов среди несовершеннолетних&quot; ------------ Утратил силу или отменен {КонсультантПлюс}">
        <w:r>
          <w:rPr>
            <w:sz w:val="24"/>
            <w:color w:val="0000ff"/>
          </w:rPr>
          <w:t xml:space="preserve">N 01-15</w:t>
        </w:r>
      </w:hyperlink>
      <w:r>
        <w:rPr>
          <w:sz w:val="24"/>
        </w:rPr>
        <w:t xml:space="preserve">, от 13.07.2016 </w:t>
      </w:r>
      <w:hyperlink w:history="0" r:id="rId8" w:tooltip="Постановление Республиканской комиссии по делам несовершеннолетних и защите их прав при КМ РТ от 13.07.2016 N 18-16 &quot;Об утверждении алгоритмов деятельности субъектов системы профилактики безнадзорности и правонарушений несовершеннолетних по работе с различными категориями семей и детей, находящихся в социально опасном положении&quot; ------------ Утратил силу или отменен {КонсультантПлюс}">
        <w:r>
          <w:rPr>
            <w:sz w:val="24"/>
            <w:color w:val="0000ff"/>
          </w:rPr>
          <w:t xml:space="preserve">N 18-16</w:t>
        </w:r>
      </w:hyperlink>
      <w:r>
        <w:rPr>
          <w:sz w:val="24"/>
        </w:rPr>
        <w:t xml:space="preserve">, от 28.03.2022 </w:t>
      </w:r>
      <w:hyperlink w:history="0" r:id="rId9" w:tooltip="Постановление Республиканской комиссии по делам несовершеннолетних и защите их прав при КМ РТ от 28.03.2022 N 07-22 &quot;Об утверждении изменений и дополнений в постановления Республиканской комиссии по делам несовершеннолетних и защите их прав от 16.01.2015 N 01-15 и от 13.06.2016 N 18-16&quot; ------------ Утратил силу или отменен {КонсультантПлюс}">
        <w:r>
          <w:rPr>
            <w:sz w:val="24"/>
            <w:color w:val="0000ff"/>
          </w:rPr>
          <w:t xml:space="preserve">N 07-22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39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взаимодействия и обмена информацией между органами и учреждениями, входящими в систему профилактики безнадзорности и правонарушений несовершеннолетних, по предупреждению несчастных случаев, суицидов среди несовершеннолетних (приложение 1).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Утвердить </w:t>
      </w:r>
      <w:hyperlink w:history="0" w:anchor="P385" w:tooltip="АЛГОРИТМ ДЕЯТЕЛЬНОСТИ СУБЪЕКТОВ СИСТЕМЫ ПРОФИЛАКТИКИ">
        <w:r>
          <w:rPr>
            <w:sz w:val="24"/>
            <w:color w:val="0000ff"/>
          </w:rPr>
          <w:t xml:space="preserve">Алгоритм</w:t>
        </w:r>
      </w:hyperlink>
      <w:r>
        <w:rPr>
          <w:sz w:val="24"/>
        </w:rPr>
        <w:t xml:space="preserve"> деятельности субъектов системы профилактики безнадзорности и правонарушений несовершеннолетних в случае попытки суицида, совершенной несовершеннолетним (приложение 2).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комиссии</w:t>
      </w:r>
    </w:p>
    <w:p>
      <w:pPr>
        <w:pStyle w:val="0"/>
        <w:jc w:val="right"/>
      </w:pPr>
      <w:r>
        <w:rPr>
          <w:sz w:val="24"/>
        </w:rPr>
        <w:t xml:space="preserve">Л.Р.ФАЗЛЕЕВА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Ответственный секретарь комиссии</w:t>
      </w:r>
    </w:p>
    <w:p>
      <w:pPr>
        <w:pStyle w:val="0"/>
        <w:jc w:val="right"/>
      </w:pPr>
      <w:r>
        <w:rPr>
          <w:sz w:val="24"/>
        </w:rPr>
        <w:t xml:space="preserve">И.Х.ГАРИФУЛЛИНА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Республиканской комиссии</w:t>
      </w:r>
    </w:p>
    <w:p>
      <w:pPr>
        <w:pStyle w:val="0"/>
        <w:jc w:val="right"/>
      </w:pPr>
      <w:r>
        <w:rPr>
          <w:sz w:val="24"/>
        </w:rPr>
        <w:t xml:space="preserve">по делам несовершеннолетних</w:t>
      </w:r>
    </w:p>
    <w:p>
      <w:pPr>
        <w:pStyle w:val="0"/>
        <w:jc w:val="right"/>
      </w:pPr>
      <w:r>
        <w:rPr>
          <w:sz w:val="24"/>
        </w:rPr>
        <w:t xml:space="preserve">и защите их прав</w:t>
      </w:r>
    </w:p>
    <w:p>
      <w:pPr>
        <w:pStyle w:val="0"/>
        <w:jc w:val="right"/>
      </w:pPr>
      <w:r>
        <w:rPr>
          <w:sz w:val="24"/>
        </w:rPr>
        <w:t xml:space="preserve">от 26 октября 2023 г. N 18-23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ВЗАИМОДЕЙСТВИЯ И ОБМЕНА ИНФОРМАЦИЕЙ МЕЖДУ ОРГАНАМИ</w:t>
      </w:r>
    </w:p>
    <w:p>
      <w:pPr>
        <w:pStyle w:val="2"/>
        <w:jc w:val="center"/>
      </w:pPr>
      <w:r>
        <w:rPr>
          <w:sz w:val="24"/>
        </w:rPr>
        <w:t xml:space="preserve">И УЧРЕЖДЕНИЯМИ, ВХОДЯЩИМИ В СИСТЕМУ ПРОФИЛАКТИКИ</w:t>
      </w:r>
    </w:p>
    <w:p>
      <w:pPr>
        <w:pStyle w:val="2"/>
        <w:jc w:val="center"/>
      </w:pPr>
      <w:r>
        <w:rPr>
          <w:sz w:val="24"/>
        </w:rPr>
        <w:t xml:space="preserve">БЕЗНАДЗОРНОСТИ И ПРАВОНАРУШЕНИЙ НЕСОВЕРШЕННОЛЕТНИХ,</w:t>
      </w:r>
    </w:p>
    <w:p>
      <w:pPr>
        <w:pStyle w:val="2"/>
        <w:jc w:val="center"/>
      </w:pPr>
      <w:r>
        <w:rPr>
          <w:sz w:val="24"/>
        </w:rPr>
        <w:t xml:space="preserve">ПО ПРЕДУПРЕЖДЕНИЮ НЕСЧАСТНЫХ СЛУЧАЕВ, СУИЦИДОВ</w:t>
      </w:r>
    </w:p>
    <w:p>
      <w:pPr>
        <w:pStyle w:val="2"/>
        <w:jc w:val="center"/>
      </w:pPr>
      <w:r>
        <w:rPr>
          <w:sz w:val="24"/>
        </w:rPr>
        <w:t xml:space="preserve">СРЕДИ НЕСОВЕРШЕННОЛЕТНИХ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Порядок взаимодействия и обмена информацией между органами и учреждениями, входящими в систему профилактики безнадзорности и правонарушений несовершеннолетних по предупреждению несчастных случаев, суицидов среди несовершеннолетних разработан в соответствии с Федеральным </w:t>
      </w:r>
      <w:hyperlink w:history="0" r:id="rId10" w:tooltip="Федеральный закон от 24.06.1999 N 120-ФЗ (ред. от 29.05.2024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24.06.1999 N 120-ФЗ "Об основах системы профилактики безнадзорности и правонарушений несовершеннолетних", Семейным </w:t>
      </w:r>
      <w:hyperlink w:history="0" r:id="rId11" w:tooltip="&quot;Семейный кодекс Российской Федерации&quot; от 29.12.1995 N 223-ФЗ (ред. от 31.07.2023) (с изм. и доп., вступ. в силу с 26.10.2023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Уголовно-процессуальным </w:t>
      </w:r>
      <w:hyperlink w:history="0" r:id="rId12" w:tooltip="&quot;Уголовно-процессуальный кодекс Российской Федерации&quot; от 18.12.2001 N 174-ФЗ (ред. от 27.11.2023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</w:t>
      </w:r>
      <w:hyperlink w:history="0" r:id="rId13" w:tooltip="&quot;Кодекс Российской Федерации об административных правонарушениях&quot; от 30.12.2001 N 195-ФЗ (ред. от 19.10.2023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 об административных правонарушениях, Соглашением о сотрудничестве и взаимодействии в области обеспечения прав несовершеннолетних в уголовном судопроизводстве от 28.06.2013, </w:t>
      </w:r>
      <w:hyperlink w:history="0" r:id="rId14" w:tooltip="Постановление КМ РТ от 22.04.2010 N 294 (ред. от 04.09.2023) &quot;О формировании единого банка данных Республики Татарстан о несовершеннолетних, находящихся в социально опасном положении, и их семьях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КМ РТ от 22 апреля 2010 г. N 294 "О формировании единого банка данных Республики Татарстан о несовершеннолетних, находящихся в социально опасном положении, и их семьях" в целях профилактики суицидального поведения несовершеннолетних, создания условий для эффективной помощи и осуществления реабилитационного процесса пострадавших детей, а также организации своевременного обмена информацией по всем фактам суицидальных случаев с детьми и подростками в рамках компетенции органов и учреждений системы профилактики безнадзорности и правонарушений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Комиссии по делам несовершеннолетних и защите их прав являются координирующим органом в системе остальных органов профилактики безнадзорности и правонарушений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Данный порядок регламентирует взаимодействие должностных лиц, а также порядок действий сотрудников органов и учреждений, уполномоченных на оказание необходимой помощи, при проведении профилактических мероприятий и оказании необходимой помощи в зависимости от индивидуальной нуждаемости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и учреждения системы профилактики взаимодействуют с прокуратурой, территориальными органами федеральных органов исполнительной власти, Уполномоченным по правам ребенка в Республике Татарстан, который участвует (по согласованию) в организации и проведении мероприятий, направленных на предупреждение несчастных случаев и суицидов среди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Повышение оперативности в получении информации о фактах суицидального поведения несовершеннолетних для своевременного принятия соответствующих мер.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Создание объективной системы учета целевых групп несовершеннолетних, совершивших попытку суицида, а также семей, несовершеннолетние в которых совершали попытки суицида, в том числе с завершенным случаем, с целью оказания необходимой реабилитационной и психокоррекционной помощи, восстановления их нарушенных прав и организации дальнейшей реабилитационной работы с семьей и ребенком.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Оперативная сверка статистических данных по случаям попыток суицидов и завершенных суицидов между органами и учреждениями, входящими в систему профилактики безнадзорности и правонарушений несовершеннолетних, по предупреждению несчастных случаев, суицидов среди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Органами и учреждениями системы профилактики безнадзорности и правонарушений используется статистика Министерства внутренних дел по РТ, Следственного комитета России следственного управления по РТ по суицидам и статистика Министерства здравоохранения РТ по попыткам суицида.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Выявление несовершеннолетних детей "группы риска" осуществляют: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органы и организации здравоохранения - при оказании медицинской помощи, в том числе при проведении плановых медицинских, осмотров оказании консультативно-диагностической, лечебной, психопрофилактической, реабилитационной помощи, а также при проведении патронажей на дому, в том числе по мониторингу детей, находящихся в трудной жизненной ситуации;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органы внутренних дел - при проведении индивидуальной профилактической работы с категориями граждан, в том числе несовершеннолетними, попадающими на учет органов внутренних 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органы и организации образования - при реализации образовательных программ; при осуществлении обучения и воспитания обучающихся в соответствии с их возрастными, психофизическими особенностями, склонностями, способностями, интересами и потребностями; при организации консультационной, просветительской деятельности; при осуществлении деятельности в сфере охраны здоровья обучающихся; при организации отдыха и оздоровления обучающихся в каникулярное время (с круглосуточным или дневным пребыванием), при проведении мониторинга безопасности образовательной среды, при оказании психолого-педагогической помощи несовершеннолетним;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органы социальной защиты и организации социального обслуживания - при осуществлении деятельности по социальному обслуживанию семей и детей; при организации просветительской работы среди родителей по вопросам профилактики суицидального поведения несовершеннолетних, предупреждения жестокого обращения с детьми; при оказании социальной поддержки отдельным категориям граждан;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органы и организации по делам молодежи - при оказании экстренной психологической помощи по "телефону доверия"; при оказании психолого-педагогической помощи несовершеннолетним и молодежи; при организации просветительской работы среди родителей по вопросам профилактики суицидального поведения несовершеннолетних, предупреждения жестокого обращения с детьми; при организации отдыха и оздоровления обучающихся в каникулярное время (с круглосуточным или дневным пребыванием).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Раннее выявление суицидального поведения несовершеннолетних и оказание им своевременной комплексной помощи минимизируют вред их здоровью и развитию, способствуют профилактике повторных случаев суицидов среди несовершеннолетних в целом, способствуют улучшению демографической и экономической ситуации в республике.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Особую роль в выявлении целевых групп несовершеннолетних на ранних этапах играют медицинские работники детских поликлиник, стационаров, психологи образовательных учреждений и учреждений социального обслуживания, фельдшерские пункты, учреждения молодежной политики, работники территориальных органов внутренних дел.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Особое внимание необходимо уделять выявлению признаков суицидального поведения несовершеннолетних: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проживающих в семьях с наличием внутрисемейного конфликта, в том числе с лицами с наркотической и алкогольной зависимостью, лицами, имеющими пристрастие к азартным играм, лицами, страдающими психическими расстройствами, наличием насилия в семье;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из многодетных, малоимущих, неполных семей, семей с детьми-инвалидами либо с инвалидами-родителями и др. категорий социально уязвимых семей;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посещающих учреждения образования, имеющих проблемы в обучении и поведении, пропускающих занятия по неуважительным причинам, или несовершеннолетних из семей, состоящих на внутришкольном учете;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 низкой социальной активностью, замкнутых, имеющих трудности общения и взаимодействия с окружающей социальной средой, в которой формируется и развивается личность;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 агрессивным, саморазрушающим, рискованным поведением, с переменами в поведении;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 наличием аффективных расстройств, депрессий (психопатологические синдромы), хронических, фатальных заболеваний, которые доставляют им сильный дискомфорт;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 выраженными семейными проблемами: уход из семьи значимого взрослого, развод родителей, тяжелые заболевания значимых взрослых;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 переживанием тяжелой утраты (например, смерть родителя, любимого человека), особенно в течение первого года после потери.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Деятельность по профилактике суицидов и суицидальных</w:t>
      </w:r>
    </w:p>
    <w:p>
      <w:pPr>
        <w:pStyle w:val="2"/>
        <w:jc w:val="center"/>
      </w:pPr>
      <w:r>
        <w:rPr>
          <w:sz w:val="24"/>
        </w:rPr>
        <w:t xml:space="preserve">случаев несовершеннолетних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90"/>
        <w:gridCol w:w="2381"/>
      </w:tblGrid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Действия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Сроки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Организация межведомственного обмена информацией: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системы профилактики безнадзорности и правонарушений несовершеннолетних информируют: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органы дознания, предварительного следствия и прокуратуры о выявленных фактах несчастных случаев, суицидов несовершеннолетних, склонения к совершению или содействия в совершении самоубийств несовершеннолетних, организации деятельности, направленной на побуждение к совершению самоубийств несовершеннолетних (в том числе через интернет-ресурсы (интернет-группы, группы в социальных сетях)), насилия в отношении несовершеннолетних, иных обстоятельствах, свидетельствующих, что ребенок находится в социально опасном положении, для дальнейшего разбирательства по существу и принятия мер;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 прокуратуры - о каждом случае нарушения прав и свобод несовершеннолетних для принятия мер прокурорского реагирования при обнаружении фактов нарушения прав несовершеннолетних, в том числе о фактах влияния интернет-ресурсов (интернет-групп, групп в социальных сетях) на суицидальное поведение несовершеннолетнего;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комиссию по делам несовершеннолетних и защите их прав - о выявленных случаях нарушения прав несовершеннолетних, а также о недостатках в деятельности органов и учреждений, способствующих совершению несчастных случаев, суицидальных попыток;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 опеки и попечительства - о выявлении несовершеннолетних, оставшихся без попечения родителей или иных законных представителей либо находящихся в обстановке, представляющей угрозу их жизни, здоровью или препятствующей их воспитанию;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 управления социальной защитой населения - о выявлении несовершеннолетних, пострадавших от несчастных случаев, суицидальных попыток и нуждающихся в помощи государства;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 управления здравоохранением - о выявлении несовершеннолетних, нуждающихся в обследовании, наблюдении или лечении в связи с суицидальным поведением;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 управления образованием - о выявлении несовершеннолетних, пострадавших от несчастных случаев, суицидальных попыток и нуждающихся в помощи государства;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учреждения молодежной политики - о выявлении несовершеннолетних, находящихся в социально опасном положении и нуждающихся в этой связи в оказании помощи в организации отдыха, досуга, занятости;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органы занятости населения - о выявлении несовершеннолетних, находящихся в социально опасном положении и нуждающихся в этой связи в профессиональной ориентации и трудовом устройстве.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системы профилактики безнадзорности и правонарушений несовершеннолетних принимают меры по выявлению интернет-сайтов, групп в социальных сетях и мессенджерах, содержащих контент, призывающий, побуждающий, способствующий принятию решения о суициде, иному аутоагрессивному поведению, и их блокированию в установленном законом порядке через единый реестр доменных имен, содержащих запрещенную информацию, на официальном сайте Роскомнадзора (</w:t>
            </w:r>
            <w:hyperlink w:history="0" r:id="rId15">
              <w:r>
                <w:rPr>
                  <w:sz w:val="24"/>
                  <w:color w:val="0000ff"/>
                </w:rPr>
                <w:t xml:space="preserve">http://eais.rkn.gov.ru/feedback/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 по выявлении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 Муниципальные комиссии по делам несовершеннолетних и защите их прав: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обеспечивают меры по защите и восстановлению прав и законных интересов несовершеннолетних, пострадавших от несчастных случаев, суицидальных попыток, выявлению и устранению причин и условий, способствующих данным действиям;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 по выявлении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отслеживают получение сообщений о несчастных случаях, суицидах несовершеннолетних, проводят анализ полученных данных;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принимают решение по административному производству в отношении родителя или иного законного представителя;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15 дней со дня поступления материала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составляют мотивированное ходатайство по материалам по ограничению (лишению) родительских прав, участвуют при необходимости в судебном процессе;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7 дней со дня отобрания ребенка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обеспечивают при необходимости контроль несовершеннолетнего и (или) семьи до окончательного разрешения вопроса;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 по выявлении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координируют и контролируют проведение социальной реабилитации либо устройства ребенка, а также профилактику семьи ведомствами в случае оставления ребенка в семье, если факты насилия не подтвердились, однако в действиях родителей усматривается уклонение от исполнения родительских обязанностей либо отрицательное влияние на детей;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период с постановки до снятия с профилактического учета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изучение условий жизнедеятельности несовершеннолетних, а также обстоятельств, которые ухудшают или могут ухудшить условия их жизнедеятельности, в т.ч. повлекших несчастный случай, суицид или суицидальную попытку;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 по выявлении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сверку с учреждениями здравоохранения, органами прокуратуры и следствия о фактах суицидов несовершеннолетних, попыток суицида;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реже одного раза в месяц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РКДНиЗП, о несчастном случае, попытке суицида, суициде, совершенном несовершеннолетними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 Органы внутренних дел: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мониторинг совершения на территории области суицидов (попыток суицидов) несовершеннолетними;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 пределах своей компетенции обеспечивают соблюдение прав и законных интересов несовершеннолетних;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заинтересованные органы и учреждения, в том числе и комиссии по делам несовершеннолетних и защите их прав, о несчастных случаях, суицидах несовершеннолетних, а также других антиобщественных действиях несовершеннолетних, повлекших за собою смерть или угрозу физическому и психическому здоровью;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устанавливают в действиях родителей состав административного правонарушения, составляют протокол и направляют на рассмотрение в комиссии по делам несовершеннолетних и защите их прав;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</w:t>
            </w:r>
            <w:hyperlink w:history="0" r:id="rId16" w:tooltip="&quot;Кодекс Российской Федерации об административных правонарушениях&quot; от 30.12.2001 N 195-ФЗ (ред. от 19.10.2023)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КоАП</w:t>
              </w:r>
            </w:hyperlink>
            <w:r>
              <w:rPr>
                <w:sz w:val="24"/>
              </w:rPr>
              <w:t xml:space="preserve"> РФ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органы опеки и попечительства о необходимости сбора материалов на ограничение (лишение) родительских прав в отношении родителей, допускающих насилие над детьми, участвуют в сборе данных материалов;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осуществляют сбор материалов на ограничение (лишение) родительских прав в отношении родителей, допускающих насилие над детьми;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 по выявлении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ставят на профилактический учет родителей (иных законных представителей), имеющих несовершеннолетних детей и находящихся в социально опасном положении, проводят с ними профилактическую работу;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 пределах своих компетенций принимают меры по пресечению противоправных действий в сети интернет, способствовавших противоправному, суицидальному поведению несовершеннолетнего;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принимают меры по установлению личностей выявленных модераторов и суицидентов;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проверку наличия в действиях модераторов состава преступления или правонарушения, предусмотренных действующим уголовным и административным законодательством;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формирование системы ведомственного учета выявленных модераторов;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мере выявления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вносят сигнальную карту в ИС "Учет и мониторинг несовершеннолетних, находящихся в социально опасном положении, и их семей в Республике Татарстан";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комиссию по делам несовершеннолетних и защите их прав о результатах следственных мероприятий, проводимых по фактам несчастных случаев и оконченных суицидов среди несовершеннолетних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окончании следствия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 Органы опеки и попечительства: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выявляют несовершеннолетних, склонных к суицидальному поведению, в том числе в ходе исполнения основной деятельности, проведения социального патронажа семей, осуществления выхода по месту жительства ребенка (с целью обследования условий жизни и воспитания несовершеннолетнего) по поступившим сообщениям о выявлении непосредственной угрозы жизни ребенка или его здоровью;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сбор материалов на лишение родительских прав, направляют материалы в прокуратуру, участвуют в судебном процессе;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7 дней со дня отобрания ребенка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обследование условий жизни ребенка при получении информации от должностных лиц учреждений (дошкольных, общеобразовательных, лечебно-профилактических и других) или от граждан и при установлении факта отсутствия у ребенка попечения родителей (законных представителей), обеспечивают защиту прав и интересов ребенка до решения вопроса о его жизнеустройстве;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3 дней со дня получения информации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избирают формы устройства детей, оставшихся без попечения родителей, а также осуществляют последующий контроль за условиями их содержания, воспитания и образования;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законом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принимают меры по распространению среди населения информации об органах и учреждениях, оказывающих различные виды помощи несовершеннолетним, об общероссийском детском телефоне доверия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 Органы управления социальной защиты: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выявляют несовершеннолетних, нуждающихся в помощи государства в связи с несчастными случаями, суицидальным поведением, в ходе исполнения основной деятельности, проведения межведомственных мероприятий, по сообщениям, поступившим от государственных органов, органов местного самоуправления, общественных объединений, физических и юридических лиц;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обследовании условий жизнедеятельности пострадавшего несовершеннолетнего, определяют причины, влияющие на ухудшение этих условий, в соответствии с поручениями муниципальной КДНиЗП;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 заявительной основе предоставляют комплекс социальных услуг, включающий социально-бытовые, социально-медицинские, социально-психологические, социально-педагогические, социально-трудовые, социально-правовые услуги, в соответствии с индивидуальной программой предоставления социальных услуг, составленной органами управления социальной защиты;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межведомственном патронате несовершеннолетних и их семей, находящихся в социально опасном положении, на основании индивидуальной программы реабилитации, утвержденной муниципальными комиссиями по делам несовершеннолетних и защите их прав;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осуществляют прием несовершеннолетних, пострадавших от несчастных случаев, суицидальных попыток и нуждающихся в социальной помощи и реабилитации, в возрасте от 3 до 18 лет в социальные приюты для детей и подростков независимо от места их жительства, после прохождения обязательного медицинского обследования (при необходимости лечения) в учреждениях здравоохранения по месту обнаружения ребенка на основании индивидуальных программ предоставления социальных услуг несовершеннолетним, испытывающим трудности в социальной адаптации, разработанных органом социальной защиты по заявлению родителей (законных представителей) о предоставлении социального обслуживания несовершеннолетнему с обращениями в интересах несовершеннолетнего государственных органов, органов местного самоуправления, общественных объединений;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социальную реабилитацию несовершеннолетнего, испытывающего трудности в социальной адаптации, с учетом рекомендаций, полученных от органов здравоохранения;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межведомственном информационном взаимодействии в форме документа на бумажном носителе или в электронной форме по защите прав и интересов пострадавших несовершеннолетних, в т.ч. предоставляют имеющуюся информацию по запросу органов и учреждений системы профилактики безнадзорности и правонарушений;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мероприятия, направленные на восстановление социальных связей несовершеннолетнего, пережившего суицидальную попытку, проводят социально-педагогическую коррекцию межличностных семейных взаимоотношений;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распространяют среди населения информацию об органах и учреждениях, оказывающих различные виды помощи в случае выявления суицидального поведения несовершеннолетних, об общероссийском детском телефоне доверия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регламента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 Центры социальной помощи семье и детям, комплексные центры социального обслуживания населения: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принимают участие в выявлении несовершеннолетних, склонных к суицидальному поведению;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обследовании условий жизнедеятельности пострадавшего несовершеннолетнего, определяют причины, влияющие на ухудшение этих условий;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предоставляют комплекс социальных услуг, включающий социально-бытовые, социально-медицинские, социально-психологические, социально-педагогические, социально-трудовые, социально-правовые услуги, в соответствии с индивидуальной программой предоставления социальных услуг, составленной органами управления социальной защиты;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межведомственном патронате несовершеннолетних и их семей, находящихся в социально опасном положении, на основании индивидуальной программы реабилитации, утвержденной муниципальными комиссиями по делам несовершеннолетних и защите их прав;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разработке информационных материалов (памяток, листовок, буклетов и т.д.) по обучению детей, по вопросам профилактики интернет-зависимости, суицидального поведения, предупреждения рисков вовлечения в противоправную деятельность и их распространении среди несовершеннолетних и их родителей;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организации родительского всеобуча по вопросам обеспечения информационной безопасности детей, повышение уровня медиаграмотности родителей (законных представителей) несовершеннолетних получателей социальных услуг;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мероприятия, направленные на формирование у несовершеннолетних и молодежи в возрасте до 23 лет из числа получателей социальных услуг навыков самостоятельного и ответственного потребления информационной продукции, повышение уровня медиаграмотности, позитивной картины мира и адекватных базисных представлений об окружающем мире и человеке;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разъяснительные профилактические мероприятия с несовершеннолетними и их родителями из числа получателей социальных услуг об ответственности за распространение информации экстремистского, порнографического, наркотического, суицидального характера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регламента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 Социальные приюты для детей и подростков: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осуществляют прием несовершеннолетних, пострадавших от несчастных случаев, суицидальных попыток и нуждающихся в социальной помощи и реабилитации, в возрасте от 3 до 18 лет, независимо от места их жительства, после прохождения медицинского обследования (при необходимости лечения) в учреждениях здравоохранения по месту обнаружения ребенка на основании индивидуальных программ предоставления социальных услуг несовершеннолетним, испытывающим трудности в социальной адаптации, разработанных органом социальной защиты по заявлению родителей (законных представителей) о предоставлении социального обслуживания несовершеннолетнему с обращениями в интересах несовершеннолетнего государственных органов, органов местного самоуправления, общественных объединений;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круглосуточно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направляют уведомление родителям (законным представителям) о помещении несовершеннолетнего, пострадавшего от несчастных случаев, суицидальных попыток, в социальный приют для детей и подростков;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направляют уведомление в орган опеки и попечительства по последнему месту жительства несовершеннолетнего, пострадавшего от несчастных случаев, суицидальных попыток, при отсутствии сведений о родителях или иных законных представителей;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12 часов с момента поступления несовершеннолетнего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социальную реабилитацию несовершеннолетнего, испытывающего трудности в социальной адаптации;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года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мониторинговые исследования по вопросам: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обеспечения информационной безопасности образовательной (учебно-воспитательной, реабилитационной) среды в детских оздоровительных организациях, детских оздоровительных лагерях, детских организациях здравоохранения санаторного типа;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интернет-зависимости у воспитанников детских государственных учреждений;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обеспечения информационной безопасности реабилитационной среды в социальных приютах для детей и подростков;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соблюдения санитарно-гигиенических требований к использованию информационно-компьютерных средств в образовании и воспитании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разработке информационных материалов (памяток, листовок, буклетов и т.д.) по обучению детей, по вопросам профилактики интернет-зависимости, суицидального поведения, предупреждения рисков вовлечения в противоправную деятельность и их распространении среди несовершеннолетних и их родителей;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организации родительского всеобуча по вопросам обеспечения информационной безопасности детей, повышения уровня медиаграмотности родителей (законных представителей) несовершеннолетних получателей социальных услуг;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мероприятия, направленные на формирование у несовершеннолетних из числа получателей социальных услуг навыков самостоятельного и ответственного потребления информационной продукции, повышение уровня медиаграмотности, позитивной картины мира и адекватных базисных представлений об окружающем мире и человеке;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разъяснительные профилактические мероприятия с несовершеннолетними и их родителями из числа получателей социальных услуг об ответственности за распространение информации экстремистского, порнографического, наркотического, суицидального характера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ежеквартально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 Детский телефон доверия под единым номером (8-800-2000-122):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Информирует: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комиссию по делам несовершеннолетних и защите их прав по всем обращениям несовершеннолетних и их родителей только с согласия абонента;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органы внутренних дел по всем обращениям, связанным с жестоким обращением с детьми, только с согласия абонента;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органы здравоохранения по всем обращениям, связанным с суицидальными попытками, только с согласия абонента;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прокуратуру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регламентом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 Учреждения здравоохранения: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принимают участие в выявлении несовершеннолетних, склонных к суицидальному поведению;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обеспечивают организацию оказания медицинской помощи несовершеннолетним с кризисными состояниями и суицидальным поведением;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весь период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территориальные правоохранительные органы об оказании медицинской помощи несовершеннолетним, в отношении которых имеются достаточные основания полагать, что вред их здоровью причинен в результате противоправных действий, в том числе в результате совершения суицидальных попыток;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плану учреждения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обеспечивают передачу экстренного извещения на случай суицидальной попытки несовершеннолетнего в ГАУЗ "Республиканская клиническая психиатрическая больница им. акад. В.М.Бехтерева Министерства здравоохранения Республики Татарстан" в соответствии с </w:t>
            </w:r>
            <w:hyperlink w:history="0" r:id="rId17" w:tooltip="Приказ МЗ РТ от 29.12.2011 N 1847 &quot;Об информационном взаимодействии при оказании медицинской помощи лицам с кризисными состояниями и суицидальным поведением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Министерства здравоохранения Республики Татарстан от 29.12.2011 N 1847 "Об информационном взаимодействии при оказании медицинской помощи лицам с кризисными состояниями и суицидальным поведением" и в круглосуточную медицинскую психологическую службу "Сердэш 129" ГАУЗ "Республиканская клиническая психиатрическая больница им. акад. В.М.Бехтерева Министерства здравоохранения Республики Татарстан" по телефону: 8(843) 279-55-80 или 8(843) 279-40-73;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обеспечивают передачу экстренного извещения в клинико-экспертный отдел ГАУЗ "Детская республиканская клиническая больница Министерства здравоохранения Республики Татарстан" на случай завершенного суицида у несовершеннолетнего;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 с момента выявления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при подтверждении установленного факта суицида вносят сигнальную карту в ИС "Учет и мониторинг несовершеннолетних, находящихся в социально опасном положении";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прокуратуру, муниципальные комиссии по делам несовершеннолетних и защите их прав, органы управления образованием о фактах обращения за медицинской помощью в результате совершения попытки суицида;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 целях обеспечения преемственности, комплексности и непрерывности оказания помощи несовершеннолетнему, совершившему попытку суицида, направляют рекомендации по дальнейшей реабилитации несовершеннолетнего (после выписки из учреждения здравоохранения) в муниципальную комиссию по делам несовершеннолетних для организации дальнейшей работы;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после оказания помощи несовершеннолетним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после оказания помощи несовершеннолетним, пострадавшим в результате совершения суицидальных попыток, рекомендуют родителям (законным представителям) обратиться в ГАОУ "Центр психолого-педагогической реабилитации и коррекции "Росток" с целью получения консультативных услуг по профилактике суицидального поведения и помощи в регулировании детско-родительских отношений;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после оказания помощи несовершеннолетним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обучающие семинары для специалистов ППМС-служб для повышения профессиональной компетентности по вопросам суицидологи (обучение методам ранней диагностики (распознавания) суицидального поведения несовершеннолетних, комплексной реабилитации и сопровождения несовершеннолетних)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 Органы управления образованием и образовательные организации республики:</w:t>
            </w:r>
          </w:p>
        </w:tc>
      </w:tr>
      <w:tr>
        <w:tc>
          <w:tcPr>
            <w:tcW w:w="6690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сообщают сведения о выявленных детях, оставшихся без попечения родителей, в том числе пострадавших от несчастных случаев, суицидальных попыток, в органы опеки и попечительства по месту фактического нахождения детей;</w:t>
            </w:r>
          </w:p>
        </w:tc>
        <w:tc>
          <w:tcPr>
            <w:tcW w:w="2381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сообщают в территориальные органы управления здравоохранением или лечебно-профилактические учреждения о выявлении у подростков суицидального поведения для организации и оказания им своевременной, квалифицированной психиатрической помощи;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незамедлительно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психологическую и педагогическую помощь детям, пострадавшим от несчастных случаев, суицидальных попыток, имеющим неудовлетворительную успеваемость, выясняют причины и условия, ей способствующие, с целью предотвращения возможных суицидальных намерений с использованием возможностей обращения несовершеннолетних за психологической помощью на "телефон доверия" (8-800-2000-122);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регламентом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осуществляют мониторинг, направленный на выявление у подростков состояния тревожности с целью оказания психокоррекционной помощи детям с высоким уровнем страха, депрессии, агрессии, состояния изоляции;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профилактическую работу с родителями по проблеме суицидальных явлений в подростковой среде как последствий конфликтных взаимоотношений в семье и коллективе сверстников;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муниципальные комиссии по делам несовершеннолетних и защите их прав о выявлении у подростка суицидального поведения;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организовывают работу по выявлению учащихся, находящихся в депрессивном, подавленном состоянии, с целью своевременного оказания им профессиональной помощи;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организовывают работу подведомственных учреждений и организаций по максимальному вовлечению несовершеннолетних, состоящих на профилактическом учете ПДН, проживающих в социально неблагополучных семьях, в кружки и секции по месту учебы и месту жительства;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c>
          <w:tcPr>
            <w:tcW w:w="6690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вносят сигнальную карту в ИС "Учет и мониторинг несовершеннолетних, находящихся в социально опасном положении, и их семей в Республике Татарстан";</w:t>
            </w:r>
          </w:p>
        </w:tc>
        <w:tc>
          <w:tcPr>
            <w:tcW w:w="23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течение суток</w:t>
            </w:r>
          </w:p>
        </w:tc>
      </w:tr>
      <w:tr>
        <w:tc>
          <w:tcPr>
            <w:tcW w:w="6690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своевременно направляют методические рекомендации по организации деятельности в образовательных организациях по предупреждению детского суицида, по вопросам раннего выявления признаков суицидального поведения и оказания психолого-педагогической помощи детям в кризисных ситуациях, разработанные Минобрнауки РФ, и консультируют по вопросам разработки методических рекомендаций (иных материалов) по указанной тематике сотрудников образовательных организаций, органов и учреждений системы профилактики;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информационно-просветительские мероприятия, направленные на профилактику суицидального поведения несовершеннолетних, на формирование позитивного отношения к жизни у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межведомственные информационные семинары, конференции, заседания "круглых столов", рабочих групп по вопросам профилактики асоциальных явлений среди несовершеннолетних, суицидального поведения несовершеннолетних, вовлечения несовершеннолетних в совершение действий, представляющих опасность для их жизни, по вопросам обеспечения информационной безопасности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изучают тенденции социально-психологических причин детского суицида на территории соответствующего муниципального образования;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повышение квалификации педагогических работников образовательных организаций по профилактике суицидального поведения у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мониторинг состояния работы по профилактике детского суицида и асоциальных явлений в образовательных организациях по программам, разработанным Минобрнауки РФ;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информирование родителей (законных представителей) о службах, оказывающих социально-психологическую помощь, в том числе экстренную психологическую помощь по телефону, путем размещения информации в СМИ, на информационных стендах, официальных сайтах организаций;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информирование населения об особенностях профилактики суицидального поведения и выявления суицидальных намерений у несовершеннолетних;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организуют внедрение в профилактическую деятельность образовательных организаций элементов медиации, школьных служб примирения в целях формирования у детей и педагогов навыков разрешения конфликтных ситуаций</w:t>
            </w:r>
          </w:p>
        </w:tc>
        <w:tc>
          <w:tcPr>
            <w:tcW w:w="2381" w:type="dxa"/>
            <w:tcBorders>
              <w:top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 Средства массовой информации: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участвуют в профилактике суицидов, размещая информацию о службах психического здоровья и телефонной психологической помощи с адресами и номерами контактных телефонов;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проводят медийные мероприятия, направленные на профилактику суицидов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постоянно</w:t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 Органы местного самоуправления: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66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ведут разъяснительную работу среди населения об ответственности родителей за воспитание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выявляют несовершеннолетних, находящихся в социально опасном положении, нуждающихся в помощи государства в связи с несчастными случаями, а также семьи, в которых родители (законные представители) не выполняют свои обязанности;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информируют муниципальную комиссию по делам несовершеннолетних и защите их прав, органы опеки и попечительства и другие заинтересованные органы и учреждения для принятия соответствующих мер по профилактике несчастных случаев, суицидов среди несовершеннолетних</w:t>
            </w:r>
          </w:p>
        </w:tc>
        <w:tc>
          <w:tcPr>
            <w:tcW w:w="238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регламента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Межведомственное взаимодействие в случае незавершенного</w:t>
      </w:r>
    </w:p>
    <w:p>
      <w:pPr>
        <w:pStyle w:val="2"/>
        <w:jc w:val="center"/>
      </w:pPr>
      <w:r>
        <w:rPr>
          <w:sz w:val="24"/>
        </w:rPr>
        <w:t xml:space="preserve">и завершенного суицидов при оперативном выезде в территории,</w:t>
      </w:r>
    </w:p>
    <w:p>
      <w:pPr>
        <w:pStyle w:val="2"/>
        <w:jc w:val="center"/>
      </w:pPr>
      <w:r>
        <w:rPr>
          <w:sz w:val="24"/>
        </w:rPr>
        <w:t xml:space="preserve">где был случай, с целью анализа причин случая суицида</w:t>
      </w:r>
    </w:p>
    <w:p>
      <w:pPr>
        <w:pStyle w:val="2"/>
        <w:jc w:val="center"/>
      </w:pPr>
      <w:r>
        <w:rPr>
          <w:sz w:val="24"/>
        </w:rPr>
        <w:t xml:space="preserve">(попытки) и выработки профилактических мер по предупреждению</w:t>
      </w:r>
    </w:p>
    <w:p>
      <w:pPr>
        <w:pStyle w:val="2"/>
        <w:jc w:val="center"/>
      </w:pPr>
      <w:r>
        <w:rPr>
          <w:sz w:val="24"/>
        </w:rPr>
        <w:t xml:space="preserve">суицидальных попыток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Осуществляются выезды в районы и организуется работа в соответствии с Положением Экспертной группы по изучению причин и условий суицидального поведения несовершеннолетних в Республике Татарстан, утвержденным постановлением Республиканской комиссии по делам несовершеннолетних и защите их прав от 26.10.2023 N 17-23 (далее - Экспертная группа).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Оперативный выезд по каждому суицидальному случаю осуществляется в территории не только членами Экспертной группы, но и их дублерами.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выезда в составе Экспертной группы в муниципальный район или городской округ, где произошел случай (попытка) суицида, члены Экспертной группы направляют аналитическую информацию по итогам данного выезда для рассмотрения и принятия мер в муниципальную КДН и ЗП и по месту обучения.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Показатели анализа деятельности субъектов,</w:t>
      </w:r>
    </w:p>
    <w:p>
      <w:pPr>
        <w:pStyle w:val="2"/>
        <w:jc w:val="center"/>
      </w:pPr>
      <w:r>
        <w:rPr>
          <w:sz w:val="24"/>
        </w:rPr>
        <w:t xml:space="preserve">участвующих в профилактике суицидов и суицидальных</w:t>
      </w:r>
    </w:p>
    <w:p>
      <w:pPr>
        <w:pStyle w:val="2"/>
        <w:jc w:val="center"/>
      </w:pPr>
      <w:r>
        <w:rPr>
          <w:sz w:val="24"/>
        </w:rPr>
        <w:t xml:space="preserve">случаев несовершеннолетних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 Компетенция Министерства здравоохранения</w:t>
      </w:r>
    </w:p>
    <w:p>
      <w:pPr>
        <w:pStyle w:val="0"/>
        <w:jc w:val="center"/>
      </w:pPr>
      <w:r>
        <w:rPr>
          <w:sz w:val="24"/>
        </w:rPr>
        <w:t xml:space="preserve">Республики Татарстан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Изучение медицинской документации для определения состояния здоровья и факторов риска, способствующих суицидальному поведению;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передача в случае необходимости медицинской документации в клинико-экспертный отдел ГАУЗ "Детская республиканская клиническая больница МЗ РТ" для детального разбора экспертами с привлечением профильных специалистов (психиатров);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сбор информации у врача образовательного учреждения, в котором обучался несовершеннолетний;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1.4. участие, при необходимости, в беседе с родителями совместно с привлеченными психологами и социальными работниками;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проверка работы отделения (кабинета) медико-социальной помощи детской поликлиники, где наблюдался несовершеннолетний;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проверка доступности телефона доверия и наличия предшествующих обращений несовершеннолетнего;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1.7. организация работы мультидисциплинарной бригады с несовершеннолетними, совершившими попытку суицида и их семьями.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2. Компетенция Министерства внутренних дел по</w:t>
      </w:r>
    </w:p>
    <w:p>
      <w:pPr>
        <w:pStyle w:val="0"/>
        <w:jc w:val="center"/>
      </w:pPr>
      <w:r>
        <w:rPr>
          <w:sz w:val="24"/>
        </w:rPr>
        <w:t xml:space="preserve">Республике Татарстан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Рассмотрение вопросов по профилактике безнадзорности и правонарушений несовершеннолетних на оперативных совещаниях при начальнике отдела полиции.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(В журнале оперативных совещаний при начальнике отдела полиции изучаются: рассматриваемые вопросы, касающиеся деятельности ПДН; заслушивание руководителей служб по вопросам профилактики правонарушений несовершеннолетних; постановка задач подчиненным сотрудникам; сроки и контроль за ходом исполнения поручений).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Организация работы с социально неблагополучными семьями и несовершеннолетними: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ведение журнала учета несовершеннолетних, доставленных в территориальный орган МВД России;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(Изучается обоснованность привлечения лиц к административной ответственности, сроки нахождения в ОВД, передача родителям, своевременность направления административных материалов в КДН и ЗП для рассмотрения);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ведение журнала регистрации несовершеннолетних, родителей или иных законных представителей несовершеннолетних, состоящих на профилактическом учете в подразделении по делам несовершеннолетних;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ведение учетно-профилактических дел и учетно-профилактических карточек на лиц, состоящих на учете в ПДН;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(Проверяется наличие: разрешения начальника территориального органа или его заместителя о постановке на профилактический учет; отметки об изучении руководством УПК и УПД, проведении первоначальной профилактической беседы, ежеквартальной информации о проводимой профилактической работе УУП и ОУР, влияние и роль общественных воспитателей; изучается достоверность сведений, внесенных в ПК "ТОР", с предоставляемыми ежемесячными статистическими отчетами в ООД ПДН УОД УУП и ПДН МВД по РТ);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привлечение родителей к административной ответственности за неисполнение обязанностей по воспитанию, обучению и содержанию несовершеннолетних и к уголовной ответственности за жестокое обращение с ними;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сбор материалов на лишение родительских прав в отношении родителей, допускающих насилие над детьми;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изучение служебных проверок по фактам суицида;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изучение сообщений (КУСП) по несчастным случаям и суицидальным попыткам.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Взаимодействие с субъектами системы профилактики по решению проблем детской безнадзорности, беспризорности в рамках реализации Федерального </w:t>
      </w:r>
      <w:hyperlink w:history="0" r:id="rId18" w:tooltip="Федеральный закон от 24.06.1999 N 120-ФЗ (ред. от 29.05.2024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РФ от 24.06.1999 N 120;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(Организуются рабочие встречи по предупреждению несчастных случаев, суицидов среди несовершеннолетних с председателем и ответственным секретарем КДН и ЗП, представителями органов образования, здравоохранения, по делам молодежи, службы занятости).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Организация работы ПДН по профилактике правонарушений среди учащихся в учебных заведениях: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участие в советах профилактики;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совместная работа с отрядами профилактики.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3. Компетенция Министерства образования и науки</w:t>
      </w:r>
    </w:p>
    <w:p>
      <w:pPr>
        <w:pStyle w:val="0"/>
        <w:jc w:val="center"/>
      </w:pPr>
      <w:r>
        <w:rPr>
          <w:sz w:val="24"/>
        </w:rPr>
        <w:t xml:space="preserve">Республики Татарстан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Проверка укомплектованности кадров сферы воспитания, анализ штатного расписания по отделу образования, по образовательной организации и ОО ДОД, взять копию штатного расписания, наличие вакансий, наличие должностных инструкции: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 уровне района (зам. начальника, методист по ВР, методист по доп. образованию, методист, методист-психолог), наличие дополнительного функционала у каждого профильного специалист, проблемы, предложения для решения проблем;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 уровне образовательной организации (наличие зам. по ВР во всех образовательных организациях (ставка, 0,5 ставки или др., кол-во часов как учителя-предметника), педагоги-организаторы, педагоги-психологи, вожатые, педагоги доп. образования, в каких образовательных организациях нет ЗДВР, проблемы, предложения для решения проблем.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Анализ плана работы за три последних года, наличие планов работы специалистов, организующих воспитательный процесс, использование в работе рекомендаций августовского совещания работников образования и науки в планировании, протоколы соответствующих совещаний, педагогических советов, отражение в планах работы, проблемы, предложения для решения проблем: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управления (отдела) образования, конкретность сроков исполнения поручений, замечаний, предложений, ответственность по исполнению, результат исполнения;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 уровне образовательной организации, конкретность сроков исполнения поручений, замечаний, предложений, ответственность по исполнению, результат исполнения;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уровне образовательной организации, анализ организации индивидуального маршрута сопровождения (социализации) детей "группы риска".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Изучение нормативно-правовой базы в сфере воспитания и дополнительного образования детей (на уровне управления (отдела) образования, образовательной организации, УДО):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владение современной нормативно-правовой базой в сфере в воспитания и дополнительного образования детей;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своевременное обновление, обсуждение новых нормативно-правовых документов, в том числе модельных стандартов.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Организация изучения деятельности, наличие документации по контролю за реализацией воспитательного процесса и его эффективности: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 управлении (отделе) образовании: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образовательных организаций, УДО: выходы в образовательные организации, ОО ДОД, разноплановость посещений (классные часы, анализ планов работы, деятельность дополнительного образования (особо) в образовательных организациях, родительские собрания и т.д.), справки по итогам выхода, рекомендации по итогам выхода, конкретность сроков исполнения, замечаний, предложений;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деятельность по развитию детского движения;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организация занятости несовершеннолетних детей от 5 до 18 лет через АИС "Навигатор дополнительного образования детей";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протоколы совещаний по ВР на уровне района, рассматриваемые вопросы (разноплановость, многоаспектность), конкретность сроков исполнения поручений, замечаний, предложений, ответственность по исполнению, результат исполнения;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новые формы работы по духовно-нравственному воспитанию, развитию детского движения;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деятельность муниципальных координаторов советников директоров по воспитанию;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 образовательных организациях, УДО: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организация внутреннего контроля, эффективность, выходы в классы, на занятия доп. образований, разноплановость посещений (кл. часы, анализ планов работы, деятельность дополнительного образования (особо) в образовательных организациях, родительские собрания и т.д.), справки по итогам выхода, рекомендации по итогам выхода, конкретность сроков исполнения, замечаний, предложений;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протоколы совещаний по ВР на уровне образовательной организации, рассматриваемые вопросы (разноплановость, многоаспектность), конкретность сроков исполнения поручений, замечаний, предложений, ответственность по исполнению, результат исполнения;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контроль за деятельностью школьных кружков и объединений от доп. образования, организация внеурочной деятельности, разнообразие, учет мнения родителей, качество программ, наличие утвержденных (согласованных программ, исполнение требований), контроль за посещаемостью;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контроль за деятельностью кружков по доп. образованию со стороны ОО ДОД;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новые формы работы по духовно-нравственному воспитанию, развитию детского движения.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Оценка методической работы: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Методическое сопровождение развития воспитания и дополнительного образования детей.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Оценка руководства: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воспитанием и дополнительным образованием детей, повышение квалификации;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работой по самообразованию педагогов;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работой детских и подростковых общественных организаций;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индивидуально-профилактической работой с подростками группы риска, привлечение общественности к работе с ними, общественные воспитатели, организацией целенаправленной скоординированной работы по родительскому всеобучу;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деятельностью методобъединений по ВР, дополнительному образованию: планы, анализ планов, соотношение планирования и результативность, наработки по итогам года;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анализ деятельности педагога-психолога в рамках первичной (третичной) профилактики авитального поведения среди детей и подростков в образовательном пространстве.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4. Компетенция Министерства труда, занятости и социальной</w:t>
      </w:r>
    </w:p>
    <w:p>
      <w:pPr>
        <w:pStyle w:val="0"/>
        <w:jc w:val="center"/>
      </w:pPr>
      <w:r>
        <w:rPr>
          <w:sz w:val="24"/>
        </w:rPr>
        <w:t xml:space="preserve">защиты Республики Татарстан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Организация и проведение в государственных организациях социального обслуживания мероприятий, направленных на профилактику суицидального поведения несовершеннолетних (за последние 3 года).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 Основные показатели взаимодействия с другими субъектами профилактики по организации муниципальной социально-реабилитационной работы в отношении несовершеннолетних, совершивших попытку суицида (за последние 3 года):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динамика выявления и постановки несовершеннолетних на межведомственный учет, совершивших попытку суицида, из числа семей, где родители не исполняют своих обязанностей;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основные виды помощи, направленные на социальную реабилитацию несовершеннолетних, совершивших попытку суицида, а также членов их семей;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динамика снятия несовершеннолетних, совершивших попытку суицида, из числа семей, состоящих на межведомственном учете, с положительными результатами и без достижения результатов социальной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средняя продолжительность реабилитационной работы с семьями, в которых несовершеннолетний совершил попытку суицида, из числа семей, состоящих на межведомственном учете;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число зафиксированных повторных случаев суицидов среди несовершеннолетних, состоящих на межведомственном учете, а также случаев повторной постановки семей на межведомственный учет, находящихся в социально опасном положении, несовершеннолетний в которых совершил попытку суицида.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 Удельный вес специалистов учреждений социального обслуживания семьи и детей, прошедших обучение по вопросам профилактики суицидов (1 раз в 5 лет).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 Использование средств массовой информации в работе по профилактике суицидального поведения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 Использование инновационных подходов, методов и технологий в работе со случаем незавершенного суицида.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4.6. Организация работы психолога по выявлению лиц с повышенным риском суицида.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5. Компетенция Министерства по делам молодежи</w:t>
      </w:r>
    </w:p>
    <w:p>
      <w:pPr>
        <w:pStyle w:val="0"/>
        <w:jc w:val="center"/>
      </w:pPr>
      <w:r>
        <w:rPr>
          <w:sz w:val="24"/>
        </w:rPr>
        <w:t xml:space="preserve">Республики Татарстан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Наличие планов по профилактике социально негативных явлений.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5.2. Наличие отчетов по реализации профилактических мероприятий.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5.3. Реализация проектов, направленных на профилактику суицидов в подростково-молодежной среде, с учетом специфики деятельности министерств и ведомств.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5.4. Для центров психолого-педагогической помощи: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групповая работа с молодежью;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индивидуальная работа с молодежью.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5.5. Для телефонов доверия: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наличие журнала регистрации информации о поступивших звонках по вопросам суицидального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наличие информации (рекламы) о телефонах доверия в учреждениях по месту жительства.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6. Компетенция Республиканской комиссии по делам</w:t>
      </w:r>
    </w:p>
    <w:p>
      <w:pPr>
        <w:pStyle w:val="0"/>
        <w:jc w:val="center"/>
      </w:pPr>
      <w:r>
        <w:rPr>
          <w:sz w:val="24"/>
        </w:rPr>
        <w:t xml:space="preserve">несовершеннолетних и защите их прав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Участие в разработке и реализации нормативных правовых актов и программ по вопросам защиты прав и законных интересов, профилактики безнадзорности и правонарушений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 Организация сбора, изучения и обобщения информационных, аналитических и статистических материалов о состоянии безнадзорности, беспризорности, наркомании, токсикомании, алкоголизма, правонарушений, гибели и травматизме, нарушениях трудовых, жилищных и иных прав несовершеннолетних, разработку мер по предупреждению данных явлений.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 Внесение в соответствующие органы и учреждения предложений об устранении причин и условий, способствующих правонарушениям и антиобщественным действиям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6.4.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оказывают содействие в определении форм устройства других несовершеннолетних, нуждающихся в помощи государства, а также осуществляют иные функции по социальной реабилитации несовершеннолетних, которые предусмотрены законодательством Российской Федерации и законодательством Республики Татарстан.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6.5. Внесение предложений в органы опеки и попечительства о формах устройства и поддержки несовершеннолетних, нуждающихся в помощи государства.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6.6. Разработка совместно с общественными воспитателями несовершеннолетних индивидуальных программ реабилитации несовершеннолетних и планов мероприятий по их реализации.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6.7. Взаимодействие с общественными объединениями, средствами массовой информации, профсоюзными, религиозными и иными организациями по вопросам профилактики безнадзорности, беспризорности, наркомании, токсикомании, алкоголизма, правонарушений несовершеннолетних, защиты их прав.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6.8. Выявление несовершеннолетних и семей, находящихся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6.9. Рассмотрение материалов о несовершеннолетних и семьях, находящихся в социально опасном положении, применяют меры воздействия в отношении несовершеннолетних, их родителей (законных представителей) в случаях и порядке, предусмотренных законодательством Российской Федерации и законодательством Республики Татарстан.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6.10. Применение мер воздействия в отношении несовершеннолетних, их родителей или законных представителей в случаях и порядке, предусмотренных законодательством Российской Федерации и законодательством Республики Татарстан.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6.11. Осуществление мер по привлечению к ответственности должностных лиц и граждан за нарушение прав и законных интересов несовершеннолетних, недобросовестное исполнение обязанностей по защите прав и законных интересов несовершеннолетних.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Республиканской комиссии</w:t>
      </w:r>
    </w:p>
    <w:p>
      <w:pPr>
        <w:pStyle w:val="0"/>
        <w:jc w:val="right"/>
      </w:pPr>
      <w:r>
        <w:rPr>
          <w:sz w:val="24"/>
        </w:rPr>
        <w:t xml:space="preserve">по делам несовершеннолетних</w:t>
      </w:r>
    </w:p>
    <w:p>
      <w:pPr>
        <w:pStyle w:val="0"/>
        <w:jc w:val="right"/>
      </w:pPr>
      <w:r>
        <w:rPr>
          <w:sz w:val="24"/>
        </w:rPr>
        <w:t xml:space="preserve">и защите их прав</w:t>
      </w:r>
    </w:p>
    <w:p>
      <w:pPr>
        <w:pStyle w:val="0"/>
        <w:jc w:val="right"/>
      </w:pPr>
      <w:r>
        <w:rPr>
          <w:sz w:val="24"/>
        </w:rPr>
        <w:t xml:space="preserve">от 26 октября 2023 г. N 18-23</w:t>
      </w:r>
    </w:p>
    <w:p>
      <w:pPr>
        <w:pStyle w:val="0"/>
        <w:jc w:val="both"/>
      </w:pPr>
      <w:r>
        <w:rPr>
          <w:sz w:val="24"/>
        </w:rPr>
      </w:r>
    </w:p>
    <w:bookmarkStart w:id="385" w:name="P385"/>
    <w:bookmarkEnd w:id="385"/>
    <w:p>
      <w:pPr>
        <w:pStyle w:val="2"/>
        <w:jc w:val="center"/>
      </w:pPr>
      <w:r>
        <w:rPr>
          <w:sz w:val="24"/>
        </w:rPr>
        <w:t xml:space="preserve">АЛГОРИТМ ДЕЯТЕЛЬНОСТИ СУБЪЕКТОВ СИСТЕМЫ ПРОФИЛАКТИКИ</w:t>
      </w:r>
    </w:p>
    <w:p>
      <w:pPr>
        <w:pStyle w:val="2"/>
        <w:jc w:val="center"/>
      </w:pPr>
      <w:r>
        <w:rPr>
          <w:sz w:val="24"/>
        </w:rPr>
        <w:t xml:space="preserve">БЕЗНАДЗОРНОСТИ И ПРАВОНАРУШЕНИЙ НЕСОВЕРШЕННОЛЕТНИХ В СЛУЧАЕ</w:t>
      </w:r>
    </w:p>
    <w:p>
      <w:pPr>
        <w:pStyle w:val="2"/>
        <w:jc w:val="center"/>
      </w:pPr>
      <w:r>
        <w:rPr>
          <w:sz w:val="24"/>
        </w:rPr>
        <w:t xml:space="preserve">ПОПЫТКИ СУИЦИДА, СОВЕРШЕННОЙ НЕСОВЕРШЕННОЛЕТНИМ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Субъекты системы профилактики безнадзорности и правонарушений несовершеннолетних при выявлении случаев попытки суицида несовершеннолетних в семьях, находящихся в социально опасной ситуации, направляют сигнальную карту посредством информационной системы "Учет и мониторинг несовершеннолетних и их семей, находящихся в социально опасном положении".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Термины и определения: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Суицид (самоубийство) - осознанные преднамеренные действия, направленные на добровольное лишение себя жизни и приведшие к смерти.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Суицидальная попытка - суицидальный акт, не завершившийся летально.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Суицидальное поведение - вариант поведения личности, характеризующийся осознанным желанием покончить с собой (цель - смерть, мотив - разрешение или изменение психотравмирующей ситуации путем добровольного ухода из жизни), то есть любые внутренние и внешние формы психических актов, направляемые представлениями о лишении себя жизни.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Муниципальный социально-реабилитационный консилиум (МСРК) - межведомственный коллегиальный орган, созданный по решению муниципальной комиссии по делам несовершеннолетних и защите их прав на базе территориального органа социальной защиты с целью разработки и реализации индивидуального плана межведомственных мероприятий по реабилитации семей и детей, находящихся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Социальное патронирование - система социального сопровождения и оказания необходимой помощи семьям и детям, находящимся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Межведомственный патронат - работа с семьями и детьми, находящимися в социально опасном положении, с субъектами системы профилактики безнадзорности и правонарушений несовершеннолетних и ведомствами.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Ведомственный патронат - работа с семьями и детьми, находящимися в социально опасном положении, одним субъектом системы профилактики безнадзорности и правонарушений несовершеннолетних в зависимости от характеристики ситуации неблагополучия.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Первичная оценка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Цели первичной оценки: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оценка предоставленной информации о случае суицидальной попытки с точки зрения неблагополучия семьи или риска неблагополучия;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выявление признаков семейного неблагополучия и нуждаемости несовершеннолетнего и семьи в оказании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выявление признаков интернет-зависимости у несовершеннолетнего и его принадлежности к деструктивным сообществам.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проведения первичной оценки: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рассмотрение специалистами отделений (центра) социальной помощи сигнальной карты;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направление сигнала группе обследования о необходимости выхода в семью;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посещение семьи, знакомство с ребенком и семьей, разъяснение функций службы социального патроната, составление акта обследования жилищно-бытовых условий, выяснение и предварительное изучение всех аспектов предоставленной источником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проведение беседы с семьей, в том числе на предмет интернет-активности несовершеннолетнего;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сбор информации о семье и ребенке в учреждениях образования, здравоохранения, социальной защиты населения, органах внутренних дел, опрос соседей, ближайшего окружения;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оценка принадлежности семьи к категории неблагополучной, оценка причин произошедшего, анализ факторов, ставших причиной случая суицида;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внесение сведений по результатам проведения первичной оценки в информационную систему "Учет и мониторинг семей и несовершеннолетних, находящихся в социально опасном положении, в Республике Татарстан" (далее - ИС СОП).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группу обследования входят специалисты следующих ведомств: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внутренних 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образования;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здравоохранения;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социальной защиты;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опеки и попечительства;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молодежной политики.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состав группы обследования в обязательном порядке должен быть включен психолог (любого ведомства, учреждения, осуществляющего деятельность на территории муниципального образования).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первичной оценки: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выявление причин суицида, влияние интернета на суицидальное поведение несовершеннолетнего, определение необходимости признания ребенка нуждающимся в государственной защите;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 наличии угрозы жизни и здоровью ребенка (детей) - экстренные действия в соответствии со </w:t>
      </w:r>
      <w:hyperlink w:history="0" r:id="rId19" w:tooltip="&quot;Семейный кодекс Российской Федерации&quot; от 29.12.1995 N 223-ФЗ (ред. от 31.07.2023) (с изм. и доп., вступ. в силу с 26.10.2023) ------------ Недействующая редакция {КонсультантПлюс}">
        <w:r>
          <w:rPr>
            <w:sz w:val="24"/>
            <w:color w:val="0000ff"/>
          </w:rPr>
          <w:t xml:space="preserve">ст. 77</w:t>
        </w:r>
      </w:hyperlink>
      <w:r>
        <w:rPr>
          <w:sz w:val="24"/>
        </w:rPr>
        <w:t xml:space="preserve"> СК РФ (отобрание ребенка из семьи) определяются специалистом органа опеки и попечительства (указать Ф.И.О. сотрудников).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Документация первичной оценки, информация от органов внутренних дел, здравоохранения, образования предоставляется на заседание МСРК.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заседании МСРК: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заслушивается характеристика социальной ситуации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 наличии оснований для признания семьи находящейся в социально опасном положении осуществляется подготовка проекта индивидуального плана межведомственных мероприятий по реабилитации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анализируется ситуация по влиянию интернет среды на поведение несовершеннолетнего.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итогам заседания МСРК председателем МСРК подается ходатайство в муниципальную комиссию по делам несовершеннолетних и защите их прав (далее - КДН и ЗП) о постановке семьи на межведомственный учет и патронат.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КДН и ЗП принимает решение о признании несовершеннолетнего или его семьи находящимися в социально опасном положении и утверждает индивидуальный план межведомственных мероприятий по реабилитации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несовершеннолетний или его семья не были признаны находящимися в социально опасном положении, решается вопрос о постановке ее на ведомственный патронат.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Все материалы, рассмотренные на МСРК, направляются в муниципальную комиссию по делам несовершеннолетних и защите их прав.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межведомственной работы по оказанию помощи</w:t>
      </w:r>
    </w:p>
    <w:p>
      <w:pPr>
        <w:pStyle w:val="2"/>
        <w:jc w:val="center"/>
      </w:pPr>
      <w:r>
        <w:rPr>
          <w:sz w:val="24"/>
        </w:rPr>
        <w:t xml:space="preserve">семье, состоящей на межведомственном патронате по причине</w:t>
      </w:r>
    </w:p>
    <w:p>
      <w:pPr>
        <w:pStyle w:val="2"/>
        <w:jc w:val="center"/>
      </w:pPr>
      <w:r>
        <w:rPr>
          <w:sz w:val="24"/>
        </w:rPr>
        <w:t xml:space="preserve">попытки детского сиуцида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Постановление комиссии по делам несовершеннолетних и защите их прав является основанием для организации межведомственного муниципального социального патронирования семьи и детей, находящихся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Цель - преодоление факторов детского неблагополучия и устранение причин, послуживших суицидальному поведению несовершеннолетнего, профилактика повторных попыток суицида.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состав рабочей группы по реабилитации семьи в обязательном порядке должен быть включен психолог (из организации любой ведомственной принадлежности).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Реабилитация семьи осуществляется в 3 этапа: начальный (длительность от 1 до 3 месяцев), основной (длительность от 3 месяцев до 1 года), заключительный (длительность от 3 до 6 месяцев).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исполнении мероприятий и достижении критериев результативности сроки этапов могут быть изменены.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Начальный этап предполагает проведение различных диагностик, оказание срочной помощи несовершеннолетнему и членам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Основной этап предполагает реализацию основных мероприятий реабилитации несовершеннолетнего, совершившего попытку суицида, и членов его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Заключительный этап является постреабилитационным, предполагает деятельность специалистов рабочей группы по наблюдению за ситуацией в семье в новых условиях, изменившихся в ходе проведения реабилитационных мероприятий, подводятся итоги работы с семьей, определяются дальнейшие перспективы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Задачи на начальном этапе (вид патроната: срочный или экстренный):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устранение кризисного состояния несовершеннолетнего;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оказание психологической помощи родителям в преодолении кризисной ситуации, связанной с попыткой суицида ребенка;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содействие в организации выявления наличия либо отсутствия психического расстройства у несовершеннолетнего;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оценка потенциальных трудностей семьи и зоны риска семейного неблагополучия, определение ресурсов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 выявлении негативного контента в сети интернет принятие мер по его блокировке через сайт Федеральной службы по надзору в сфере связи, информационных технологий и массовых коммуникаций (РОСКОМНАДЗОР) </w:t>
      </w:r>
      <w:hyperlink w:history="0" r:id="rId20">
        <w:r>
          <w:rPr>
            <w:sz w:val="24"/>
            <w:color w:val="0000ff"/>
          </w:rPr>
          <w:t xml:space="preserve">https://eais.rkn.gov.ru/feedback/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Задачи на основном этапе (вид патроната: обычный):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оказание содействия в устранении факторов и причин, способствующих возникновению суицидального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организация социально-психологической помощи для создания конструктивных взаимодействий внутри семьи и с социумом;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организация психолого-педагогической помощи несовершеннолетнему по восстановлению детско-родительских взаимоотношений, взаимоотношений со сверстниками и др. (в зависимости от степени неблагополучия в семье);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формирование поддерживающей окружающей среды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Задачи на заключительном этапе (вид патроната: контрольный):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формирование у несовершеннолетних собственных ценностей и ориентиров;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развитие устойчивости к негативному влиянию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повышение уровня социально-психологической адаптации несовершеннолетнего;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повышение уровня психолого-педагогической компетентности родителей для полноценного развития детей;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мониторинг динамики семейной ситуации, оценка наличия защитных факторов или ресурсов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формулировки задач реабилитации рекомендуется воспользоваться перечнем основных направлений реабилитации.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Перечень основных направлений реабилитации: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психологическая коррекция, направленная на преодоление или ослабление искажений в психическом развитии детей и родителей;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формирование жизнестойкости и снижение чувствительности к воздействию триггеров суицидальных попыток;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преодоление психотравмирующих ситуаций;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формирование стрессоустойчивости у несовершеннолетних;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социально-психологическая помощь для преодоления внутрисемейных аутоагрессивных проявлений;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организация цифрового "детокса";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информирование родителей о недопущении детей к негативной информации (в интернете, СМИ, на телевидении) и о существующих маркерах (признаках) деструктивного эмоционального состояния ребенка;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коррекция психолого-педагогической запущенности несовершеннолетних и их законных представителей, испытывающих трудности в социальной адаптации (в соответствии с признаком социальной дезадаптации).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Разработка плана реабилитации.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разработке плана реабилитации рекомендуется определить задачи реабилитации к планируемому этапу. Задачи реабилитации определяются индивидуально для каждой семьи, исходя из выявленных проблем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Задача реабилитации - это одно из направлений деятельности межведомственной работы по преодолению семейного неблагополучия. Основой для формулировки задач должны стать проблемы семьи, а причины этих проблем - для определения мероприятий.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Мероприятия плана реабилитации семьи определяются в соответствии с определенными задачами реабилитации, с учетом компетенций и возможностей ведомств, входящих в систему профилактики безнадзорности и правонарушений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снятия семьи с межведомственного учета решением КДН и ЗП осуществлять постановку семьи на ведомственный учет одного из субъектов системы профилактики в зависимости от характеристики ситуации неблагополучия.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ПЛАН МЕРОПРИЯТИЙ: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Начальный этап с __________________ по __________________ 20____ г.</w:t>
      </w:r>
    </w:p>
    <w:p>
      <w:pPr>
        <w:pStyle w:val="1"/>
        <w:jc w:val="both"/>
      </w:pPr>
      <w:r>
        <w:rPr>
          <w:sz w:val="20"/>
        </w:rPr>
        <w:t xml:space="preserve">    Вид патроната: срочный или экстренный - длительность от 1 до 3 месяцев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154"/>
        <w:gridCol w:w="3798"/>
        <w:gridCol w:w="2665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Социально-правовой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Разъяснение прав и обязанностей родителей по содержанию, воспитанию, обучению и защите прав и интересов детей.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разъяснительных мероприятий с несовершеннолетними и их родителями по вопросу виктимного поведения и процедуре защиты нарушенных прав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внутренних дел, органы управлением образования и подведомственные организации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Консультации по предоставлению мер социальной поддержки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социальной защиты, ОСПСД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Консультации по вопросам погашения долга за неуплату ЖКУ и др.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 выявлении фактов противоправной деятельности в социальных сетях со стороны третьих лиц в отношении несовершеннолетнего направление информации в правоохранительные органы для привлечения лиц к ответственности</w:t>
            </w:r>
          </w:p>
        </w:tc>
        <w:tc>
          <w:tcPr>
            <w:tcW w:w="26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группа, ОМВД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специализированной медицинской помощи несовершеннолетнему. Консультирование родителей по социально-медицинским вопросам.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информирования несовершеннолетних и их родителей об оказании медицинской помощи несовершеннолетним с кризисными состояниями и суицидальным поведением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здравоохранения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диагностика развития детей, родителей с целью выявления негативных установок в воспитательном процессе ребенка, в том числе на предмет влияния сети интернет на поведение ребенка.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ОСПСД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образования, органы опеки и попечительства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Привлечение несовершеннолетних и членов семьи (при необходимости) на коррекционно-реабилитационные мероприятия по направлениям (по итогам диагностики).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педагогической диагностики и обследования личности.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Социальные педагоги учреждений образования, социального обслуживания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Социально-педагогическое консультирование родителей (по вопросам особенностей возрастного и индивидуального развития детей, по вопросам отношений родителей и детей, и др. вопросам)</w:t>
            </w:r>
          </w:p>
        </w:tc>
        <w:tc>
          <w:tcPr>
            <w:tcW w:w="26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образования, социальной защиты, здравоохранения и подведомственные организации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экстренной психологической помощи ребенку и членам семьи.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Кризисная поддержка: установление психотерапевтического контакта, раскрытие переживаний, уменьшение аффективной напряженности.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Выявление вида суицидального поведения: истинный, демонстративный, аффективный, скрытый.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Диагностика других членов семьи (в т.ч. обязательно детей) на склонность к совершению суицидальных попыток и выявление возможных причин.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Определение внутреннего и внешнего ресурса несовершеннолетнего и семьи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служба в муниципальном образовании одного из ведомств (определяется КДНиЗП)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реализации права на помощь установленных законодательством мер социальной поддержки, в т.ч. на оказание государственной социальной помощи в виде социального контракта, и т.п.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 Республиканский центр материальной помощи (компенсационных выплат)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оказании разовой материальной помощи.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защиты, ОСПСД, органы местного самоуправления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за счет привлеченных средств (организация благотворительных аукционов, выставок-продаж бывших в употреблении вещей и т.д.).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защиты, ОСПСД, органы местного самоуправления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Постановка ребенка из семьи на бесплатное питание (при необходимости)</w:t>
            </w:r>
          </w:p>
        </w:tc>
        <w:tc>
          <w:tcPr>
            <w:tcW w:w="26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Учреждения образования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Регулярное осуществление выходов в семью по месту жительства для консультирования по вопросам социально-бытового характера и санитарно-гигиеническим нормам.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группа, органы местного самоуправления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Решение вопроса жизнеустройства несовершеннолетнего (помещение при необходимости на реабилитацию в стационарное учреждение).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опеки и попечительства, органы местного самоуправления, рабочая группа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налаживании социально-бытовых условий проживания семьи</w:t>
            </w:r>
          </w:p>
        </w:tc>
        <w:tc>
          <w:tcPr>
            <w:tcW w:w="26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группа, органы местного самоуправления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Социально-трудовой</w:t>
            </w:r>
          </w:p>
        </w:tc>
        <w:tc>
          <w:tcPr>
            <w:tcW w:w="37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использованию трудовых возможностей и обучению доступным профессиональным навыкам.</w:t>
            </w:r>
          </w:p>
        </w:tc>
        <w:tc>
          <w:tcPr>
            <w:tcW w:w="26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ЦЗН, ОСПСД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Постановка на учет в ЦЗН в качестве безработного.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ЦЗН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79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трудоустройстве</w:t>
            </w:r>
          </w:p>
        </w:tc>
        <w:tc>
          <w:tcPr>
            <w:tcW w:w="26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ЦЗН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2. Основной этап с __________________ по __________________ 20___ г.</w:t>
      </w:r>
    </w:p>
    <w:p>
      <w:pPr>
        <w:pStyle w:val="1"/>
        <w:jc w:val="both"/>
      </w:pPr>
      <w:r>
        <w:rPr>
          <w:sz w:val="20"/>
        </w:rPr>
        <w:t xml:space="preserve">    Вид патроната: обычный - длительность от 3 месяцев до 1 года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154"/>
        <w:gridCol w:w="3798"/>
        <w:gridCol w:w="2665"/>
      </w:tblGrid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79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66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Социально-правовой</w:t>
            </w:r>
          </w:p>
        </w:tc>
        <w:tc>
          <w:tcPr>
            <w:tcW w:w="379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социально-правовым вопросам.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правовой помощи в защите и соблюдении прав несовершеннолетних.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Разъяснение прав и обязанностей родителей, а также иных лиц по содержанию, воспитанию, обучению, защите прав и интересов несовершеннолетних (в соответствии с </w:t>
            </w:r>
            <w:hyperlink w:history="0" r:id="rId21" w:tooltip="&quot;Кодекс Российской Федерации об административных правонарушениях&quot; от 30.12.2001 N 195-ФЗ (ред. от 19.10.2023)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Кодексом</w:t>
              </w:r>
            </w:hyperlink>
            <w:r>
              <w:rPr>
                <w:sz w:val="24"/>
              </w:rPr>
              <w:t xml:space="preserve"> Российской Федерации об административных правонарушениях и другими нормами)</w:t>
            </w:r>
          </w:p>
        </w:tc>
        <w:tc>
          <w:tcPr>
            <w:tcW w:w="266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ОМВД, органы опеки и попечительства, органы здравоохранения, образования, социальной защиты (по одному мероприятию - одно ведомство)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798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специализированной медицинской помощи несовершеннолетнему.</w:t>
            </w:r>
          </w:p>
        </w:tc>
        <w:tc>
          <w:tcPr>
            <w:tcW w:w="2665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здравоохранения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санаторно-курортного лечения в соответствии с действующим законодательством.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по делам молодежи, здравоохранения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отдыха и оздоровления детей и молодежи в профильных сменах и оздоровительных стационарных лагерях, пришкольных лагерях.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по делам молодежи, образования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Проведение мероприятий по профилактике социально негативных явлений в подростковой и молодежной среде, формированию здорового образа жизни.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образования, здравоохранения, ПДН, КЦСОН, и др. (одно ведомство на одно мероприятие)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социально-медицинским вопросам.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ОСПСД, органы здравоохранения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и проведение оздоровительных мероприятий, направленных на преодоление физических и психологических проблем, препятствующих полноценной жизни.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квалифицированной помощи в решении социально-медицинских проблем</w:t>
            </w:r>
          </w:p>
        </w:tc>
        <w:tc>
          <w:tcPr>
            <w:tcW w:w="2665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798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восстановлении позитивного отношения к образовательной деятельности.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Вовлечение несовершеннолетнего в клубную работу, кружки, секции и пр.</w:t>
            </w:r>
          </w:p>
        </w:tc>
        <w:tc>
          <w:tcPr>
            <w:tcW w:w="2665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 культуры, по делам молодежи, социальной защиты и подведомственные организации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совместного досуга семьи.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Повышение уровня мотивации к обучению.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Вовлечение в общественную деятельность коллектива образовательного учреждения.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Налаживание учебного процесса.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Профилактика школьной дезадаптации.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образования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Педагогическая коррекция неадекватных форм поведения родителей и их установок при воспитании детей.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Коррекция взаимоотношений детей с родителями.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Коррекция допущенных педагогических ошибок или конфликтных ситуаций в семье.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родителям в вопросах преодоления педагогической запущенности или педагогических ошибок с учетом особенностей возрастного и индивидуального развития детей, их характера и наклонностей.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образования, ОСПСД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восстановлении статуса в коллективе сверстников, по месту учебы.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организации внешкольного (при необходимости) образования, налаживания учебного процесса.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Вовлечение несовершеннолетних в работу волонтерских отрядов.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образования, молодежи, социальной защиты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социально-культурной адаптации детей: экскурсии, выставки, клубы по интересам и др.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Учреждения культуры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Предоставление дополнительного образования детям в детско-юношеских спортивных школах.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по делам молодежи, спорту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Социально-педагогическая коррекция, включая диагностику и консультирование.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ОСПСД, органы образования, молодежи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Формирование позитивных интересов.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Консультирование по вопросам ранней профориентации детей.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по делам молодежи, спорту, образования, ОСПСД, учреждения культуры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 педагогического сопровождения несовершеннолетнего в условиях образовательного учреждения, содействие в налаживании учебного процесса.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Устройство в образовательные учреждения (при необходимости).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и учреждения образования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Устройство в организации дополнительного образования.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Учреждения культуры, молодежи, спорта, образования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социально-культурной адаптации детей, вовлечение в культурно-досуговые мероприятия (привлечение несовершеннолетнего к проведению в библиотеках недели "Интернет без зависимости" с организацией книжных выставок "Будем лично общаться!", "Если Вы попали в "паутину" и др.)</w:t>
            </w:r>
          </w:p>
        </w:tc>
        <w:tc>
          <w:tcPr>
            <w:tcW w:w="2665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Учреждения культуры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798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Коррекция психологических установок.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коррекция, направленная на преодоление или ослабление искажений в психическом развитии детей (по итогам результатов диагностики).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Психологическое консультирование по налаживанию внутрисемейных взаимоотношений детей и родителей, а также с ближайшим окружением.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Социально-психологическое консультирование (вопросы взаимоотношений внутри семьи, адаптации к сложившимся условиям и т.д.).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коррекция нарушений общения у детей или искажений в их психическом развитии.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Психологические тренинги по снятию психотравмирующих ситуаций в семье, выработке умения и навыков социальной адаптации к сложившейся ситуации.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Помощь по созданию в семье атмосферы взаимопонимания и взаимоуважения, благоприятного микроклимата.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Привлечение к участию в группах взаимоподдержки, клубах общения.</w:t>
            </w:r>
          </w:p>
        </w:tc>
        <w:tc>
          <w:tcPr>
            <w:tcW w:w="2665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Психологическая служба в муниципальном образовании одного из ведомств (определяется КДНиЗП)</w:t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 патронаж</w:t>
            </w:r>
          </w:p>
        </w:tc>
        <w:tc>
          <w:tcPr>
            <w:tcW w:w="2665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ОСПСД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798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реализации права на помощь установленных законодательством мер социальной поддержки, в т.ч. на оказание государственной социальной помощи в виде социального контракта, и т.п.</w:t>
            </w:r>
          </w:p>
        </w:tc>
        <w:tc>
          <w:tcPr>
            <w:tcW w:w="2665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 Республиканский центр материальной помощи (компенсационных выплат)</w:t>
            </w:r>
          </w:p>
        </w:tc>
      </w:tr>
      <w:tr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оказании разовой материальной помощи.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защиты, ОСПСД, органы местного самоуправления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Оказание помощи за счет привлеченных средств (организация благотворительных аукционов, выставок-продаж бывших в употреблении вещей и т.д.)</w:t>
            </w:r>
          </w:p>
        </w:tc>
        <w:tc>
          <w:tcPr>
            <w:tcW w:w="2665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Отдел (управление) социальной защиты, ОСПСД, органы местного самоуправления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798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Регулярное осуществление выходов в семью по месту жительства для консультирования по вопросам социально-бытового характера и санитарно-гигиеническим нормам.</w:t>
            </w:r>
          </w:p>
        </w:tc>
        <w:tc>
          <w:tcPr>
            <w:tcW w:w="2665" w:type="dxa"/>
            <w:tcBorders>
              <w:top w:val="single" w:sz="4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группа, органы местного самоуправления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798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налаживании социально-бытовых условий проживания семьи (содействие в погашении, реструктуризации долга за ЖКУ и другие вопросы)</w:t>
            </w:r>
          </w:p>
        </w:tc>
        <w:tc>
          <w:tcPr>
            <w:tcW w:w="2665" w:type="dxa"/>
            <w:tcBorders>
              <w:top w:val="nil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Рабочая группа, органы местного самоуправления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4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15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Социально-трудовой</w:t>
            </w:r>
          </w:p>
        </w:tc>
        <w:tc>
          <w:tcPr>
            <w:tcW w:w="379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Содействие в трудоустройстве</w:t>
            </w:r>
          </w:p>
        </w:tc>
        <w:tc>
          <w:tcPr>
            <w:tcW w:w="266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ЦЗН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3. Заключительный этап с _________________ по ________________ 20___ г.</w:t>
      </w:r>
    </w:p>
    <w:p>
      <w:pPr>
        <w:pStyle w:val="1"/>
        <w:jc w:val="both"/>
      </w:pPr>
      <w:r>
        <w:rPr>
          <w:sz w:val="20"/>
        </w:rPr>
        <w:t xml:space="preserve">    Вид патроната: контрольный - длительность от 3 до 6 месяцев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154"/>
        <w:gridCol w:w="3798"/>
        <w:gridCol w:w="2665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7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Мониторинг социально-экономического положения семьи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 местного самоуправления ТОСЗ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обеспечением полноценного развития и функционирования несовершеннолетних в семье и в социуме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образования, Отдел по делам молодежи, учреждения культуры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Патронаж несовершеннолетнего с целью контроля за состоянием здоровья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Мониторинг динамики семейной ситуации, наличия защитных факторов или ресурсов несовершеннолетнего и его семьи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7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Контроль за бытовыми условиями проживания несовершеннолетних и санитарно-гигиеническим состоянием жилого помещения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местного самоуправления, рабочая группа: О(Ц)СПСиД, УВД, органы опеки и попечительства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Акт обследования жилищно-бытовых условий жизни</w:t>
      </w:r>
    </w:p>
    <w:p>
      <w:pPr>
        <w:pStyle w:val="1"/>
        <w:jc w:val="both"/>
      </w:pPr>
      <w:r>
        <w:rPr>
          <w:sz w:val="20"/>
        </w:rPr>
        <w:t xml:space="preserve">           семьи с несовершеннолетними детьми (с выходом на дом)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обследования "___" __________ 20___ г.</w:t>
      </w:r>
    </w:p>
    <w:p>
      <w:pPr>
        <w:pStyle w:val="1"/>
        <w:jc w:val="both"/>
      </w:pPr>
      <w:r>
        <w:rPr>
          <w:sz w:val="20"/>
        </w:rPr>
        <w:t xml:space="preserve">Основание проведения обследования: 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 Проведено  обследование условий жизни несовершеннолетнего (их) (далее -</w:t>
      </w:r>
    </w:p>
    <w:p>
      <w:pPr>
        <w:pStyle w:val="1"/>
        <w:jc w:val="both"/>
      </w:pPr>
      <w:r>
        <w:rPr>
          <w:sz w:val="20"/>
        </w:rPr>
        <w:t xml:space="preserve">ребенок) 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  <w:t xml:space="preserve">свидетельство о рождении: серия ______________ N 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(когда и кем выдано)</w:t>
      </w:r>
    </w:p>
    <w:p>
      <w:pPr>
        <w:pStyle w:val="1"/>
        <w:jc w:val="both"/>
      </w:pPr>
      <w:r>
        <w:rPr>
          <w:sz w:val="20"/>
        </w:rPr>
        <w:t xml:space="preserve">паспорт 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(когда и кем выдан)</w:t>
      </w:r>
    </w:p>
    <w:p>
      <w:pPr>
        <w:pStyle w:val="1"/>
        <w:jc w:val="both"/>
      </w:pPr>
      <w:r>
        <w:rPr>
          <w:sz w:val="20"/>
        </w:rPr>
        <w:t xml:space="preserve">Место жительства 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(адрес места жительства, подтвержденный регистрацией)</w:t>
      </w:r>
    </w:p>
    <w:p>
      <w:pPr>
        <w:pStyle w:val="1"/>
        <w:jc w:val="both"/>
      </w:pPr>
      <w:r>
        <w:rPr>
          <w:sz w:val="20"/>
        </w:rPr>
        <w:t xml:space="preserve">место пребывания 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(адрес места фактического проживания и проведения обследования)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2. Сведения о несовершеннолетних.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4"/>
        <w:gridCol w:w="1474"/>
        <w:gridCol w:w="992"/>
        <w:gridCol w:w="1134"/>
        <w:gridCol w:w="1587"/>
        <w:gridCol w:w="1361"/>
        <w:gridCol w:w="1701"/>
        <w:gridCol w:w="2268"/>
        <w:gridCol w:w="1417"/>
      </w:tblGrid>
      <w:tr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ребенка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Родственные отношения (сын, дочь)</w:t>
            </w:r>
          </w:p>
        </w:tc>
        <w:tc>
          <w:tcPr>
            <w:tcW w:w="99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СНИЛС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инвалидности</w:t>
            </w:r>
          </w:p>
        </w:tc>
        <w:tc>
          <w:tcPr>
            <w:gridSpan w:val="2"/>
            <w:tcW w:w="30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Что посещает несовершеннолетний (детсад, школа, др. учебное заведение)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Нахождение ребенка (дом ребенка - 1,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детский дом - 2,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приют - 3,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приемная семья - 4,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опекунская семья - 5,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гостевая семья - 6)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учреждение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N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22"/>
          <w:headerReference w:type="first" r:id="rId22"/>
          <w:footerReference w:type="default" r:id="rId23"/>
          <w:footerReference w:type="first" r:id="rId23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3. Сведения о родителях ребенка.</w:t>
      </w:r>
    </w:p>
    <w:p>
      <w:pPr>
        <w:pStyle w:val="1"/>
        <w:jc w:val="both"/>
      </w:pPr>
      <w:r>
        <w:rPr>
          <w:sz w:val="20"/>
        </w:rPr>
        <w:t xml:space="preserve">Сведения о регистрации брака родителей (в зарегистрированном браке состоят/</w:t>
      </w:r>
    </w:p>
    <w:p>
      <w:pPr>
        <w:pStyle w:val="1"/>
        <w:jc w:val="both"/>
      </w:pPr>
      <w:r>
        <w:rPr>
          <w:sz w:val="20"/>
        </w:rPr>
        <w:t xml:space="preserve">не состоят; проживают совместно/раздельно) ________________________________</w:t>
      </w:r>
    </w:p>
    <w:p>
      <w:pPr>
        <w:pStyle w:val="1"/>
        <w:jc w:val="both"/>
      </w:pPr>
      <w:r>
        <w:rPr>
          <w:sz w:val="20"/>
        </w:rPr>
        <w:t xml:space="preserve">3.1. Мать</w:t>
      </w:r>
    </w:p>
    <w:p>
      <w:pPr>
        <w:pStyle w:val="0"/>
        <w:jc w:val="both"/>
      </w:pPr>
      <w:r>
        <w:rPr>
          <w:sz w:val="24"/>
        </w:rPr>
      </w:r>
    </w:p>
    <w:p>
      <w:pPr>
        <w:pStyle w:val="3"/>
        <w:jc w:val="both"/>
      </w:pPr>
      <w:r>
        <w:rPr>
          <w:sz w:val="20"/>
        </w:rPr>
        <w:t xml:space="preserve">┌──────────────────────┬──────────────────────────────────────────────────┐</w:t>
      </w:r>
    </w:p>
    <w:p>
      <w:pPr>
        <w:pStyle w:val="3"/>
        <w:jc w:val="both"/>
      </w:pPr>
      <w:r>
        <w:rPr>
          <w:sz w:val="20"/>
        </w:rPr>
        <w:t xml:space="preserve">│Ф.И.О.   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│Родственные отношения │Мать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│Дата и место рождения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│Адрес            места│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│жительства,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│подтвержденный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│регистрацией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│Адрес            места│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│фактического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│проживания           и│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│проведения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│обследования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│Сведения   о  трудовой│┌─┐           ┌─┐                                 │</w:t>
      </w:r>
    </w:p>
    <w:p>
      <w:pPr>
        <w:pStyle w:val="3"/>
        <w:jc w:val="both"/>
      </w:pPr>
      <w:r>
        <w:rPr>
          <w:sz w:val="20"/>
        </w:rPr>
        <w:t xml:space="preserve">│деятельности (со слов)│└─┘ работает, └─┘ не работает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  Трудоустроен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┌─┐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официально, └─┘ неофициально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Место работы и должность: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│Состоит в ЦЗН в качестве безработного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│Не работает по объективным причинам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│(уход за больным, престарелым членом семьи, отпуск│</w:t>
      </w:r>
    </w:p>
    <w:p>
      <w:pPr>
        <w:pStyle w:val="3"/>
        <w:jc w:val="both"/>
      </w:pPr>
      <w:r>
        <w:rPr>
          <w:sz w:val="20"/>
        </w:rPr>
        <w:t xml:space="preserve">│                      │по   уходу   за   ребенком,  наличие  заболевания,│</w:t>
      </w:r>
    </w:p>
    <w:p>
      <w:pPr>
        <w:pStyle w:val="3"/>
        <w:jc w:val="both"/>
      </w:pPr>
      <w:r>
        <w:rPr>
          <w:sz w:val="20"/>
        </w:rPr>
        <w:t xml:space="preserve">│                      │препятствующего работать)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│Не работает без уважительной причины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│Контактная  информация│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│(телефон)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│ПАСПОРТ    (поле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│Полис     медицинского│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│страхования  (поле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│СНИЛС     (поле 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│ИНН      (поле  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│Участие    матери    в│┌─┐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│воспитании           и│└─┘ проживает совместно с ребенком                │</w:t>
      </w:r>
    </w:p>
    <w:p>
      <w:pPr>
        <w:pStyle w:val="3"/>
        <w:jc w:val="both"/>
      </w:pPr>
      <w:r>
        <w:rPr>
          <w:sz w:val="20"/>
        </w:rPr>
        <w:t xml:space="preserve">│содержании ребенка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 проживает совместно с ребенком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проявление привязанности,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сколько времени проводит с ребенком,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какую    помощь   оказывает,   пользуется   ли│</w:t>
      </w:r>
    </w:p>
    <w:p>
      <w:pPr>
        <w:pStyle w:val="3"/>
        <w:jc w:val="both"/>
      </w:pPr>
      <w:r>
        <w:rPr>
          <w:sz w:val="20"/>
        </w:rPr>
        <w:t xml:space="preserve">│                      │расположением ребенка,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имеет ли влияние на ребенка,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способность  обеспечить  основные  потребности│</w:t>
      </w:r>
    </w:p>
    <w:p>
      <w:pPr>
        <w:pStyle w:val="3"/>
        <w:jc w:val="both"/>
      </w:pPr>
      <w:r>
        <w:rPr>
          <w:sz w:val="20"/>
        </w:rPr>
        <w:t xml:space="preserve">│                      │ребенка (в пище, жилье,  гигиене,  уходе,  одежде,│</w:t>
      </w:r>
    </w:p>
    <w:p>
      <w:pPr>
        <w:pStyle w:val="3"/>
        <w:jc w:val="both"/>
      </w:pPr>
      <w:r>
        <w:rPr>
          <w:sz w:val="20"/>
        </w:rPr>
        <w:t xml:space="preserve">│                      │предоставлении медицинской помощи, т.д.)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│Уровень образования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высшее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среднее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среднее специальное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неполное среднее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несколько высших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│Наличие       девиаций│┌─┐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│(визуально, со слов)  │└─┘ Употребляет алкогольные напитки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Алкогольная зависимость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Употребляет наркотические средства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Наркотическая зависимость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Ведет аморальный образ жизни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Находится в местах лишения свободы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Находилась   в   местах    лишения    свободы,│</w:t>
      </w:r>
    </w:p>
    <w:p>
      <w:pPr>
        <w:pStyle w:val="3"/>
        <w:jc w:val="both"/>
      </w:pPr>
      <w:r>
        <w:rPr>
          <w:sz w:val="20"/>
        </w:rPr>
        <w:t xml:space="preserve">│                      │    освобождена УДО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│Статус   в   отношении│┌─┐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│ребенка   (детей)  (со│└─┘ Является законным представителем              │</w:t>
      </w:r>
    </w:p>
    <w:p>
      <w:pPr>
        <w:pStyle w:val="3"/>
        <w:jc w:val="both"/>
      </w:pPr>
      <w:r>
        <w:rPr>
          <w:sz w:val="20"/>
        </w:rPr>
        <w:t xml:space="preserve">│слов)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Лишена в родительских правах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Ограничена в родительских правах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│Семейное положение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Женат (зарегистрированный брак)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 женат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Разведен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│(Взаимоисключающие поля)                          │</w:t>
      </w:r>
    </w:p>
    <w:p>
      <w:pPr>
        <w:pStyle w:val="3"/>
        <w:jc w:val="both"/>
      </w:pPr>
      <w:r>
        <w:rPr>
          <w:sz w:val="20"/>
        </w:rPr>
        <w:t xml:space="preserve">└──────────────────────┴──────────────────────────────────────────────────┘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3"/>
        <w:jc w:val="both"/>
      </w:pPr>
      <w:r>
        <w:rPr>
          <w:sz w:val="20"/>
        </w:rPr>
        <w:t xml:space="preserve">┌─────────────────────────────────┬───────────────────────────────────────┐</w:t>
      </w:r>
    </w:p>
    <w:p>
      <w:pPr>
        <w:pStyle w:val="3"/>
        <w:jc w:val="both"/>
      </w:pPr>
      <w:r>
        <w:rPr>
          <w:sz w:val="20"/>
        </w:rPr>
        <w:t xml:space="preserve">│Источники дохода матери (со слов)│             Сумма дохода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заработная плата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доходы    от   индивидуальной│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│трудовой деятельности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работает    без    оформления│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│трудовых   отношений;   временные│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│заработки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пособие по безработице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Меры социальной поддержки: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- адресные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- категорийные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Субсидия за ЖКУ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пенсия  (по потере кормильца,│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на    ребенка-инвалида,    по│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старости)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алименты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стипендия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доходы    от    приусадебного│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│участка и подсобного хозяйства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│Итого: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└─────────────────────────────────┴───────────────────────────────────────┘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3.2. Отец</w:t>
      </w:r>
    </w:p>
    <w:p>
      <w:pPr>
        <w:pStyle w:val="0"/>
        <w:jc w:val="both"/>
      </w:pPr>
      <w:r>
        <w:rPr>
          <w:sz w:val="24"/>
        </w:rPr>
      </w:r>
    </w:p>
    <w:p>
      <w:pPr>
        <w:pStyle w:val="3"/>
        <w:jc w:val="both"/>
      </w:pPr>
      <w:r>
        <w:rPr>
          <w:sz w:val="20"/>
        </w:rPr>
        <w:t xml:space="preserve">┌──────────────────────┬──────────────────────────────────────────────────┐</w:t>
      </w:r>
    </w:p>
    <w:p>
      <w:pPr>
        <w:pStyle w:val="3"/>
        <w:jc w:val="both"/>
      </w:pPr>
      <w:r>
        <w:rPr>
          <w:sz w:val="20"/>
        </w:rPr>
        <w:t xml:space="preserve">│Ф.И.О.   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│Родственные отношения │Отец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│Дата и место рождения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│Адрес            места│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│жительства,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│подтвержденный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│регистрацией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│Адрес            места│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│фактического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│проживания           и│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│обследования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│Сведения   о  трудовой│┌─┐           ┌─┐                                 │</w:t>
      </w:r>
    </w:p>
    <w:p>
      <w:pPr>
        <w:pStyle w:val="3"/>
        <w:jc w:val="both"/>
      </w:pPr>
      <w:r>
        <w:rPr>
          <w:sz w:val="20"/>
        </w:rPr>
        <w:t xml:space="preserve">│деятельности (со слов)│└─┘ работает, └─┘ не работает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  Трудоустроен: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┌─┐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официально, └─┘ неофициально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  Место работы и должность: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│Состоит в ЦЗН в качестве безработного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│Не работает по объективным причинам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│(уход за больным, престарелым членом семьи, отпуск│</w:t>
      </w:r>
    </w:p>
    <w:p>
      <w:pPr>
        <w:pStyle w:val="3"/>
        <w:jc w:val="both"/>
      </w:pPr>
      <w:r>
        <w:rPr>
          <w:sz w:val="20"/>
        </w:rPr>
        <w:t xml:space="preserve">│                      │по   уходу   за   ребенком,  наличие  заболевания,│</w:t>
      </w:r>
    </w:p>
    <w:p>
      <w:pPr>
        <w:pStyle w:val="3"/>
        <w:jc w:val="both"/>
      </w:pPr>
      <w:r>
        <w:rPr>
          <w:sz w:val="20"/>
        </w:rPr>
        <w:t xml:space="preserve">│                      │препятствующего работать)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├──────────────────────────────────────────────────┤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                      │Не работает без уважительной причины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│Контактная  информация│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│(телефон)  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│ПАСПОРТ    (поле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│Полис     медицинского│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│страхования  (поле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│СНИЛС     (поле 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│ИНН      (поле      не│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│обязательно        для│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│заполнения)           │   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│Участие     отца     в│┌─┐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│воспитании           и│└─┘ проживает совместно с ребенком                │</w:t>
      </w:r>
    </w:p>
    <w:p>
      <w:pPr>
        <w:pStyle w:val="3"/>
        <w:jc w:val="both"/>
      </w:pPr>
      <w:r>
        <w:rPr>
          <w:sz w:val="20"/>
        </w:rPr>
        <w:t xml:space="preserve">│содержании ребенка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 проживает совместно с ребенком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проявление привязанности,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сколько времени проводит с ребенком,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какую   помощь   оказывает,   пользуется    ли│</w:t>
      </w:r>
    </w:p>
    <w:p>
      <w:pPr>
        <w:pStyle w:val="3"/>
        <w:jc w:val="both"/>
      </w:pPr>
      <w:r>
        <w:rPr>
          <w:sz w:val="20"/>
        </w:rPr>
        <w:t xml:space="preserve">│                      │    расположением ребенка,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имеет ли влияние на ребенка,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способность  обеспечить  основные  потребности│</w:t>
      </w:r>
    </w:p>
    <w:p>
      <w:pPr>
        <w:pStyle w:val="3"/>
        <w:jc w:val="both"/>
      </w:pPr>
      <w:r>
        <w:rPr>
          <w:sz w:val="20"/>
        </w:rPr>
        <w:t xml:space="preserve">│                      │    ребенка   (в  пище,  жилье,  гигиене,   уходе,│</w:t>
      </w:r>
    </w:p>
    <w:p>
      <w:pPr>
        <w:pStyle w:val="3"/>
        <w:jc w:val="both"/>
      </w:pPr>
      <w:r>
        <w:rPr>
          <w:sz w:val="20"/>
        </w:rPr>
        <w:t xml:space="preserve">│                      │    одежде, предоставлении медицинской помощи)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т.д.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│Уровень образования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высшее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среднее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среднее специальное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неполное среднее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несколько высших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│Наличие       девиаций│┌─┐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│(визуально, со слов)  │└─┘ Употребляет алкогольные напитки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Алкогольная зависимость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Употребляет наркотические средства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Наркотическая зависимость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Ведет аморальный образ жизни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Находится в местах лишения свободы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Находилась    в    местах   лишения   свободы,│</w:t>
      </w:r>
    </w:p>
    <w:p>
      <w:pPr>
        <w:pStyle w:val="3"/>
        <w:jc w:val="both"/>
      </w:pPr>
      <w:r>
        <w:rPr>
          <w:sz w:val="20"/>
        </w:rPr>
        <w:t xml:space="preserve">│                      │    освобождена УДО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│Статус   в   отношении│┌─┐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│ребенка  (детей)   (со│└─┘ Является законным представителем              │</w:t>
      </w:r>
    </w:p>
    <w:p>
      <w:pPr>
        <w:pStyle w:val="3"/>
        <w:jc w:val="both"/>
      </w:pPr>
      <w:r>
        <w:rPr>
          <w:sz w:val="20"/>
        </w:rPr>
        <w:t xml:space="preserve">│слов)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Лишен родительских прав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Ограничен в родительских правах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├──────────────────────┼──────────────────────────────────────────────────┤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│Семейное положение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Женат (зарегистрированный брак)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Не женат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│┌─┐        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│└─┘ Разведен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                  │(взаимоисключающие поля)                          │</w:t>
      </w:r>
    </w:p>
    <w:p>
      <w:pPr>
        <w:pStyle w:val="3"/>
        <w:jc w:val="both"/>
      </w:pPr>
      <w:r>
        <w:rPr>
          <w:sz w:val="20"/>
        </w:rPr>
        <w:t xml:space="preserve">└──────────────────────┴──────────────────────────────────────────────────┘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3"/>
        <w:jc w:val="both"/>
      </w:pPr>
      <w:r>
        <w:rPr>
          <w:sz w:val="20"/>
        </w:rPr>
        <w:t xml:space="preserve">┌─────────────────────────────────┬───────────────────────────────────────┐</w:t>
      </w:r>
    </w:p>
    <w:p>
      <w:pPr>
        <w:pStyle w:val="3"/>
        <w:jc w:val="both"/>
      </w:pPr>
      <w:r>
        <w:rPr>
          <w:sz w:val="20"/>
        </w:rPr>
        <w:t xml:space="preserve">│ Источники дохода отца (со слов):│             Сумма дохода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заработная плата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доходы    от   индивидуальной│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│трудовой деятельности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работает    без    оформления│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│трудовых   отношений;   временные│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│заработки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пособие по безработице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Меры социальной поддержки: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- адресные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- категорийные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Субсидия за ЖКУ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пенсия  (по потере кормильца,│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на    ребенка-инвалида,    по│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    старости)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алименты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стипендия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│┌─┐   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│└─┘ доходы    от    приусадебного│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│участка и подсобного хозяйства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├─────────────────────────────────┼───────────────────────────────────────┤</w:t>
      </w:r>
    </w:p>
    <w:p>
      <w:pPr>
        <w:pStyle w:val="3"/>
        <w:jc w:val="both"/>
      </w:pPr>
      <w:r>
        <w:rPr>
          <w:sz w:val="20"/>
        </w:rPr>
        <w:t xml:space="preserve">│Итого:                           │                                       │</w:t>
      </w:r>
    </w:p>
    <w:p>
      <w:pPr>
        <w:pStyle w:val="3"/>
        <w:jc w:val="both"/>
      </w:pPr>
      <w:r>
        <w:rPr>
          <w:sz w:val="20"/>
        </w:rPr>
        <w:t xml:space="preserve">└─────────────────────────────────┴───────────────────────────────────────┘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4. Социально-демографические группы семей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1417"/>
        <w:gridCol w:w="2835"/>
        <w:gridCol w:w="1417"/>
      </w:tblGrid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Неполная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Многодетная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Многодетная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Семья с детьми-инвалидами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Семья с детьми-инвалидами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Один (оба) из родителей инвалид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Один (оба) из родителей инвалид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Приемная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Приемная семья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Оба родителя пенсионеры по возрасту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Оба родителя пенсионеры по возрасту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Беженцы, вынужденные переселенцы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Беженцы, вынужденные переселенцы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Одинокие матери, воспитывающие детей без установленного отцовства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Другое (полная)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Одинокие отцы, воспитывающие детей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Мачеха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Отчим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Другое неполная)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5. Сведения о ребенке (детях).</w:t>
      </w:r>
    </w:p>
    <w:p>
      <w:pPr>
        <w:pStyle w:val="1"/>
        <w:jc w:val="both"/>
      </w:pPr>
      <w:r>
        <w:rPr>
          <w:sz w:val="20"/>
        </w:rPr>
        <w:t xml:space="preserve">5.1.   Состояние  здоровья  (общая  визуальная  оценка  уровня  физического</w:t>
      </w:r>
    </w:p>
    <w:p>
      <w:pPr>
        <w:pStyle w:val="1"/>
        <w:jc w:val="both"/>
      </w:pPr>
      <w:r>
        <w:rPr>
          <w:sz w:val="20"/>
        </w:rPr>
        <w:t xml:space="preserve">развития  и  его соответствие возрасту ребенка, наличие заболеваний, особых</w:t>
      </w:r>
    </w:p>
    <w:p>
      <w:pPr>
        <w:pStyle w:val="1"/>
        <w:jc w:val="both"/>
      </w:pPr>
      <w:r>
        <w:rPr>
          <w:sz w:val="20"/>
        </w:rPr>
        <w:t xml:space="preserve">потребностей в медицинском обслуживании, лекарственном обеспечении; наличие</w:t>
      </w:r>
    </w:p>
    <w:p>
      <w:pPr>
        <w:pStyle w:val="1"/>
        <w:jc w:val="both"/>
      </w:pPr>
      <w:r>
        <w:rPr>
          <w:sz w:val="20"/>
        </w:rPr>
        <w:t xml:space="preserve">признаков физического и (или) психического насилия над ребенком) 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5.2. Внешний вид (соблюдение норм личной гигиены ребенка, наличие, качество</w:t>
      </w:r>
    </w:p>
    <w:p>
      <w:pPr>
        <w:pStyle w:val="1"/>
        <w:jc w:val="both"/>
      </w:pPr>
      <w:r>
        <w:rPr>
          <w:sz w:val="20"/>
        </w:rPr>
        <w:t xml:space="preserve">и состояние одежды и обуви, ее соответствие сезону, а также возрасту и полу</w:t>
      </w:r>
    </w:p>
    <w:p>
      <w:pPr>
        <w:pStyle w:val="1"/>
        <w:jc w:val="both"/>
      </w:pPr>
      <w:r>
        <w:rPr>
          <w:sz w:val="20"/>
        </w:rPr>
        <w:t xml:space="preserve">ребенка и т.д.)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5.3.  Обеспечение  безопасности  (отсутствие  доступа к опасным предметам в</w:t>
      </w:r>
    </w:p>
    <w:p>
      <w:pPr>
        <w:pStyle w:val="1"/>
        <w:jc w:val="both"/>
      </w:pPr>
      <w:r>
        <w:rPr>
          <w:sz w:val="20"/>
        </w:rPr>
        <w:t xml:space="preserve">быту,  медикаментам,  электроприборам,  газу и т.п., риск нанесения ребенку</w:t>
      </w:r>
    </w:p>
    <w:p>
      <w:pPr>
        <w:pStyle w:val="1"/>
        <w:jc w:val="both"/>
      </w:pPr>
      <w:r>
        <w:rPr>
          <w:sz w:val="20"/>
        </w:rPr>
        <w:t xml:space="preserve">вреда как в домашних условиях, так и вне дома) 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654"/>
        <w:gridCol w:w="1417"/>
      </w:tblGrid>
      <w:tr>
        <w:tc>
          <w:tcPr>
            <w:tcW w:w="76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Внешний вид несовершеннолетнего(их):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Опрятный внешний вид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Соблюдены нормы личной гигиены несовершеннолетнего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множественных повреждений (синяков, ожогов, следов ремня и т.п.)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внешних признаков утомления, недосыпания, недоедания, длительного угнетенного состояния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обуви и одежды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Состояние одежды и обуви (Да - удовл./ Нет - неудовл.)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Соответствие одежды и обуви сезону, возрасту и полу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Условия жизнедеятельности несовершеннолетнего(их):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отдельного спального места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собственного рабочего/игрового места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Достаточное количество необходимых для возраста игр, игрушек, обучающих материалов, книг и т.п.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Благоприятные условия для проживания детей (отсутствие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6. Семейное окружение.</w:t>
      </w:r>
    </w:p>
    <w:p>
      <w:pPr>
        <w:pStyle w:val="1"/>
        <w:jc w:val="both"/>
      </w:pPr>
      <w:r>
        <w:rPr>
          <w:sz w:val="20"/>
        </w:rPr>
        <w:t xml:space="preserve">6.1. Состав семьи (лица, проживающие совместно с ребенком)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1"/>
        <w:gridCol w:w="1871"/>
        <w:gridCol w:w="2608"/>
        <w:gridCol w:w="2891"/>
      </w:tblGrid>
      <w:tr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Ф.И.О., год рождения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Степень родства с ребенком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Проживает постоянно/ временно/не проживает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Участвует/не участвует в воспитании и содержании ребенка</w:t>
            </w:r>
          </w:p>
        </w:tc>
      </w:tr>
      <w:tr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6.2.  Отношения,  сложившиеся между членами семьи, их характер (особенности</w:t>
      </w:r>
    </w:p>
    <w:p>
      <w:pPr>
        <w:pStyle w:val="1"/>
        <w:jc w:val="both"/>
      </w:pPr>
      <w:r>
        <w:rPr>
          <w:sz w:val="20"/>
        </w:rPr>
        <w:t xml:space="preserve">общения  с детьми, детей между собой; семейные ценности, традиции, семейная</w:t>
      </w:r>
    </w:p>
    <w:p>
      <w:pPr>
        <w:pStyle w:val="1"/>
        <w:jc w:val="both"/>
      </w:pPr>
      <w:r>
        <w:rPr>
          <w:sz w:val="20"/>
        </w:rPr>
        <w:t xml:space="preserve">история,  уклад  жизни  семьи,  распределение  ролей  в семье, круг общения</w:t>
      </w:r>
    </w:p>
    <w:p>
      <w:pPr>
        <w:pStyle w:val="1"/>
        <w:jc w:val="both"/>
      </w:pPr>
      <w:r>
        <w:rPr>
          <w:sz w:val="20"/>
        </w:rPr>
        <w:t xml:space="preserve">родителей;  социальные  связи  ребенка  и  его семьи с соседями, знакомыми,</w:t>
      </w:r>
    </w:p>
    <w:p>
      <w:pPr>
        <w:pStyle w:val="1"/>
        <w:jc w:val="both"/>
      </w:pPr>
      <w:r>
        <w:rPr>
          <w:sz w:val="20"/>
        </w:rPr>
        <w:t xml:space="preserve">контакты ребенка со сверстниками, педагогами, воспитателями)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6.3.  Кто  фактически  осуществляет  уход  и  надзор за ребенком (родители,</w:t>
      </w:r>
    </w:p>
    <w:p>
      <w:pPr>
        <w:pStyle w:val="1"/>
        <w:jc w:val="both"/>
      </w:pPr>
      <w:r>
        <w:rPr>
          <w:sz w:val="20"/>
        </w:rPr>
        <w:t xml:space="preserve">другие члены семьи, соседи, другие лица) 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 Жилищно-бытовые и имущественные условия.</w:t>
      </w:r>
    </w:p>
    <w:p>
      <w:pPr>
        <w:pStyle w:val="1"/>
        <w:jc w:val="both"/>
      </w:pPr>
      <w:r>
        <w:rPr>
          <w:sz w:val="20"/>
        </w:rPr>
        <w:t xml:space="preserve">7.1. Жилая площадь, на которой проживает 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(фамилия, инициалы ребенка)</w:t>
      </w:r>
    </w:p>
    <w:p>
      <w:pPr>
        <w:pStyle w:val="1"/>
        <w:jc w:val="both"/>
      </w:pPr>
      <w:r>
        <w:rPr>
          <w:sz w:val="20"/>
        </w:rPr>
        <w:t xml:space="preserve">составляет __________ кв. м, состоит из _________ комнат,</w:t>
      </w:r>
    </w:p>
    <w:p>
      <w:pPr>
        <w:pStyle w:val="1"/>
        <w:jc w:val="both"/>
      </w:pPr>
      <w:r>
        <w:rPr>
          <w:sz w:val="20"/>
        </w:rPr>
        <w:t xml:space="preserve">размер каждой комнаты: __________ кв. м, __________ кв. м, _________ кв. м.</w:t>
      </w:r>
    </w:p>
    <w:p>
      <w:pPr>
        <w:pStyle w:val="1"/>
        <w:jc w:val="both"/>
      </w:pPr>
      <w:r>
        <w:rPr>
          <w:sz w:val="20"/>
        </w:rPr>
        <w:t xml:space="preserve">на __________ этаже в __________-этажном доме.</w:t>
      </w:r>
    </w:p>
    <w:p>
      <w:pPr>
        <w:pStyle w:val="1"/>
        <w:jc w:val="both"/>
      </w:pPr>
      <w:r>
        <w:rPr>
          <w:sz w:val="20"/>
        </w:rPr>
        <w:t xml:space="preserve">7.2.     Собственником     (нанимателем)     жилой     площади     является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(фамилия, имя, отчество (при наличии), степень родства по отношению</w:t>
      </w:r>
    </w:p>
    <w:p>
      <w:pPr>
        <w:pStyle w:val="1"/>
        <w:jc w:val="both"/>
      </w:pPr>
      <w:r>
        <w:rPr>
          <w:sz w:val="20"/>
        </w:rPr>
        <w:t xml:space="preserve">                                к ребенку)</w:t>
      </w:r>
    </w:p>
    <w:p>
      <w:pPr>
        <w:pStyle w:val="1"/>
        <w:jc w:val="both"/>
      </w:pPr>
      <w:r>
        <w:rPr>
          <w:sz w:val="20"/>
        </w:rPr>
        <w:t xml:space="preserve">7.3.  Качество  дома (кирпичный, панельный, деревянный и т.п.; в нормальном</w:t>
      </w:r>
    </w:p>
    <w:p>
      <w:pPr>
        <w:pStyle w:val="1"/>
        <w:jc w:val="both"/>
      </w:pPr>
      <w:r>
        <w:rPr>
          <w:sz w:val="20"/>
        </w:rPr>
        <w:t xml:space="preserve">состоянии,  ветхий,  аварийный; комнаты сухие, светлые, проходные и прочее)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7.4.  Благоустройство  дома и жилой площади (водопровод, канализация, какое</w:t>
      </w:r>
    </w:p>
    <w:p>
      <w:pPr>
        <w:pStyle w:val="1"/>
        <w:jc w:val="both"/>
      </w:pPr>
      <w:r>
        <w:rPr>
          <w:sz w:val="20"/>
        </w:rPr>
        <w:t xml:space="preserve">отопление, газ, ванна, лифт, телефон и т.д.) 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7.5.    Санитарно-гигиеническое    состояние    жилой   площади   (хорошее,</w:t>
      </w:r>
    </w:p>
    <w:p>
      <w:pPr>
        <w:pStyle w:val="1"/>
        <w:jc w:val="both"/>
      </w:pPr>
      <w:r>
        <w:rPr>
          <w:sz w:val="20"/>
        </w:rPr>
        <w:t xml:space="preserve">удовлетворительное, неудовлетворительное) 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7.6.  Жилищно-бытовые  условия  ребенка (наличие отдельной комнаты, уголка,</w:t>
      </w:r>
    </w:p>
    <w:p>
      <w:pPr>
        <w:pStyle w:val="1"/>
        <w:jc w:val="both"/>
      </w:pPr>
      <w:r>
        <w:rPr>
          <w:sz w:val="20"/>
        </w:rPr>
        <w:t xml:space="preserve">места для сна, игр, занятий, игрушек, книг и т.д.) 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7.7. Сведения об имуществе и имущественных правах ребенка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7.8.  Достаточность  доходов  семьи  для  обеспечения основных потребностей</w:t>
      </w:r>
    </w:p>
    <w:p>
      <w:pPr>
        <w:pStyle w:val="1"/>
        <w:jc w:val="both"/>
      </w:pPr>
      <w:r>
        <w:rPr>
          <w:sz w:val="20"/>
        </w:rPr>
        <w:t xml:space="preserve">ребенка  (продукты  питания,  одежда  и  обувь,  медицинское  обслуживание,</w:t>
      </w:r>
    </w:p>
    <w:p>
      <w:pPr>
        <w:pStyle w:val="1"/>
        <w:jc w:val="both"/>
      </w:pPr>
      <w:r>
        <w:rPr>
          <w:sz w:val="20"/>
        </w:rPr>
        <w:t xml:space="preserve">игрушки  и игры, печатная и аудиовизуальная продукция, школьно-письменные и</w:t>
      </w:r>
    </w:p>
    <w:p>
      <w:pPr>
        <w:pStyle w:val="1"/>
        <w:jc w:val="both"/>
      </w:pPr>
      <w:r>
        <w:rPr>
          <w:sz w:val="20"/>
        </w:rPr>
        <w:t xml:space="preserve">канцелярские принадлежности и пр.)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8.  Результаты  беседы с ребенком о его отношении и привязанности к каждому</w:t>
      </w:r>
    </w:p>
    <w:p>
      <w:pPr>
        <w:pStyle w:val="1"/>
        <w:jc w:val="both"/>
      </w:pPr>
      <w:r>
        <w:rPr>
          <w:sz w:val="20"/>
        </w:rPr>
        <w:t xml:space="preserve">из родителей и другим членам семьи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9.   Результаты   опроса  лиц,  располагающих  данными  о  взаимоотношениях</w:t>
      </w:r>
    </w:p>
    <w:p>
      <w:pPr>
        <w:pStyle w:val="1"/>
        <w:jc w:val="both"/>
      </w:pPr>
      <w:r>
        <w:rPr>
          <w:sz w:val="20"/>
        </w:rPr>
        <w:t xml:space="preserve">родителей с ребенком, их поведении в быту и т.д. 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10.   Условия,  представляющие  угрозу  жизни  или  здоровью  ребенка  либо</w:t>
      </w:r>
    </w:p>
    <w:p>
      <w:pPr>
        <w:pStyle w:val="1"/>
        <w:jc w:val="both"/>
      </w:pPr>
      <w:r>
        <w:rPr>
          <w:sz w:val="20"/>
        </w:rPr>
        <w:t xml:space="preserve">препятствующие  его  нормальному воспитанию и развитию (при наличии в семье</w:t>
      </w:r>
    </w:p>
    <w:p>
      <w:pPr>
        <w:pStyle w:val="1"/>
        <w:jc w:val="both"/>
      </w:pPr>
      <w:r>
        <w:rPr>
          <w:sz w:val="20"/>
        </w:rPr>
        <w:t xml:space="preserve">подчеркнуть), новый справочник:</w:t>
      </w:r>
    </w:p>
    <w:p>
      <w:pPr>
        <w:pStyle w:val="1"/>
        <w:jc w:val="both"/>
      </w:pPr>
      <w:r>
        <w:rPr>
          <w:sz w:val="20"/>
        </w:rPr>
        <w:t xml:space="preserve">- длительный статус малообеспеченной семьи и низкий материальный достаток;</w:t>
      </w:r>
    </w:p>
    <w:p>
      <w:pPr>
        <w:pStyle w:val="1"/>
        <w:jc w:val="both"/>
      </w:pPr>
      <w:r>
        <w:rPr>
          <w:sz w:val="20"/>
        </w:rPr>
        <w:t xml:space="preserve">-  расходование  имущества,  принадлежащего  ребенку,  и  денежных  средств</w:t>
      </w:r>
    </w:p>
    <w:p>
      <w:pPr>
        <w:pStyle w:val="1"/>
        <w:jc w:val="both"/>
      </w:pPr>
      <w:r>
        <w:rPr>
          <w:sz w:val="20"/>
        </w:rPr>
        <w:t xml:space="preserve">(пособий  на  ребенка,  пенсий  по  потери кормильца и т.д.) не по целевому</w:t>
      </w:r>
    </w:p>
    <w:p>
      <w:pPr>
        <w:pStyle w:val="1"/>
        <w:jc w:val="both"/>
      </w:pPr>
      <w:r>
        <w:rPr>
          <w:sz w:val="20"/>
        </w:rPr>
        <w:t xml:space="preserve">назначению;</w:t>
      </w:r>
    </w:p>
    <w:p>
      <w:pPr>
        <w:pStyle w:val="1"/>
        <w:jc w:val="both"/>
      </w:pPr>
      <w:r>
        <w:rPr>
          <w:sz w:val="20"/>
        </w:rPr>
        <w:t xml:space="preserve">-   отсутствие   элементарных   продуктов   питания,   мебели,   постельных</w:t>
      </w:r>
    </w:p>
    <w:p>
      <w:pPr>
        <w:pStyle w:val="1"/>
        <w:jc w:val="both"/>
      </w:pPr>
      <w:r>
        <w:rPr>
          <w:sz w:val="20"/>
        </w:rPr>
        <w:t xml:space="preserve">принадлежностей и т.д.;</w:t>
      </w:r>
    </w:p>
    <w:p>
      <w:pPr>
        <w:pStyle w:val="1"/>
        <w:jc w:val="both"/>
      </w:pPr>
      <w:r>
        <w:rPr>
          <w:sz w:val="20"/>
        </w:rPr>
        <w:t xml:space="preserve">-   необеспеченность   ребенка   сезонной   одеждой   и  обувью,  школьными</w:t>
      </w:r>
    </w:p>
    <w:p>
      <w:pPr>
        <w:pStyle w:val="1"/>
        <w:jc w:val="both"/>
      </w:pPr>
      <w:r>
        <w:rPr>
          <w:sz w:val="20"/>
        </w:rPr>
        <w:t xml:space="preserve">принадлежностями и т.д.;</w:t>
      </w:r>
    </w:p>
    <w:p>
      <w:pPr>
        <w:pStyle w:val="1"/>
        <w:jc w:val="both"/>
      </w:pPr>
      <w:r>
        <w:rPr>
          <w:sz w:val="20"/>
        </w:rPr>
        <w:t xml:space="preserve">-  задолженность  (длительная, более 6 месяцев) перед жилищно-коммунальными</w:t>
      </w:r>
    </w:p>
    <w:p>
      <w:pPr>
        <w:pStyle w:val="1"/>
        <w:jc w:val="both"/>
      </w:pPr>
      <w:r>
        <w:rPr>
          <w:sz w:val="20"/>
        </w:rPr>
        <w:t xml:space="preserve">службами по квартирной плате и коммунальным платежам;</w:t>
      </w:r>
    </w:p>
    <w:p>
      <w:pPr>
        <w:pStyle w:val="1"/>
        <w:jc w:val="both"/>
      </w:pPr>
      <w:r>
        <w:rPr>
          <w:sz w:val="20"/>
        </w:rPr>
        <w:t xml:space="preserve">- антисанитария жилища, пренебрежение минимальными санитарно-гигиеническими</w:t>
      </w:r>
    </w:p>
    <w:p>
      <w:pPr>
        <w:pStyle w:val="1"/>
        <w:jc w:val="both"/>
      </w:pPr>
      <w:r>
        <w:rPr>
          <w:sz w:val="20"/>
        </w:rPr>
        <w:t xml:space="preserve">нормами;</w:t>
      </w:r>
    </w:p>
    <w:p>
      <w:pPr>
        <w:pStyle w:val="1"/>
        <w:jc w:val="both"/>
      </w:pPr>
      <w:r>
        <w:rPr>
          <w:sz w:val="20"/>
        </w:rPr>
        <w:t xml:space="preserve">- отсутствие в квартире (доме) электричества, отопления;</w:t>
      </w:r>
    </w:p>
    <w:p>
      <w:pPr>
        <w:pStyle w:val="1"/>
        <w:jc w:val="both"/>
      </w:pPr>
      <w:r>
        <w:rPr>
          <w:sz w:val="20"/>
        </w:rPr>
        <w:t xml:space="preserve">-  алкогольная  или  наркотическая  зависимость родителей, постановка их на</w:t>
      </w:r>
    </w:p>
    <w:p>
      <w:pPr>
        <w:pStyle w:val="1"/>
        <w:jc w:val="both"/>
      </w:pPr>
      <w:r>
        <w:rPr>
          <w:sz w:val="20"/>
        </w:rPr>
        <w:t xml:space="preserve">учет в наркологический или психоневрологический диспансер;</w:t>
      </w:r>
    </w:p>
    <w:p>
      <w:pPr>
        <w:pStyle w:val="1"/>
        <w:jc w:val="both"/>
      </w:pPr>
      <w:r>
        <w:rPr>
          <w:sz w:val="20"/>
        </w:rPr>
        <w:t xml:space="preserve">-  неухоженность  и  неопрятность детей, наличие у них частых заболеваний и</w:t>
      </w:r>
    </w:p>
    <w:p>
      <w:pPr>
        <w:pStyle w:val="1"/>
        <w:jc w:val="both"/>
      </w:pPr>
      <w:r>
        <w:rPr>
          <w:sz w:val="20"/>
        </w:rPr>
        <w:t xml:space="preserve">травм;</w:t>
      </w:r>
    </w:p>
    <w:p>
      <w:pPr>
        <w:pStyle w:val="1"/>
        <w:jc w:val="both"/>
      </w:pPr>
      <w:r>
        <w:rPr>
          <w:sz w:val="20"/>
        </w:rPr>
        <w:t xml:space="preserve">-  несоблюдение  родителями  медицинских  предписаний  врачей  относительно</w:t>
      </w:r>
    </w:p>
    <w:p>
      <w:pPr>
        <w:pStyle w:val="1"/>
        <w:jc w:val="both"/>
      </w:pPr>
      <w:r>
        <w:rPr>
          <w:sz w:val="20"/>
        </w:rPr>
        <w:t xml:space="preserve">лечения  ребенка,  отсутствие  активности  родителей,  когда  речь  идет  о</w:t>
      </w:r>
    </w:p>
    <w:p>
      <w:pPr>
        <w:pStyle w:val="1"/>
        <w:jc w:val="both"/>
      </w:pPr>
      <w:r>
        <w:rPr>
          <w:sz w:val="20"/>
        </w:rPr>
        <w:t xml:space="preserve">здоровье  детей (игнорирование прививочных мероприятий, медосмотров и пр.),</w:t>
      </w:r>
    </w:p>
    <w:p>
      <w:pPr>
        <w:pStyle w:val="1"/>
        <w:jc w:val="both"/>
      </w:pPr>
      <w:r>
        <w:rPr>
          <w:sz w:val="20"/>
        </w:rPr>
        <w:t xml:space="preserve">бездействие родителей при необходимости оказания детям медицинской помощи;</w:t>
      </w:r>
    </w:p>
    <w:p>
      <w:pPr>
        <w:pStyle w:val="1"/>
        <w:jc w:val="both"/>
      </w:pPr>
      <w:r>
        <w:rPr>
          <w:sz w:val="20"/>
        </w:rPr>
        <w:t xml:space="preserve">-   противоречивые,   путаные   объяснения  родителей  относительно  причин</w:t>
      </w:r>
    </w:p>
    <w:p>
      <w:pPr>
        <w:pStyle w:val="1"/>
        <w:jc w:val="both"/>
      </w:pPr>
      <w:r>
        <w:rPr>
          <w:sz w:val="20"/>
        </w:rPr>
        <w:t xml:space="preserve">возникновения  травм  и  синяков у ребенка, обвинение в произошедшем только</w:t>
      </w:r>
    </w:p>
    <w:p>
      <w:pPr>
        <w:pStyle w:val="1"/>
        <w:jc w:val="both"/>
      </w:pPr>
      <w:r>
        <w:rPr>
          <w:sz w:val="20"/>
        </w:rPr>
        <w:t xml:space="preserve">несовершеннолетнего;</w:t>
      </w:r>
    </w:p>
    <w:p>
      <w:pPr>
        <w:pStyle w:val="1"/>
        <w:jc w:val="both"/>
      </w:pPr>
      <w:r>
        <w:rPr>
          <w:sz w:val="20"/>
        </w:rPr>
        <w:t xml:space="preserve">- другое 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11. Обстоятельства, свидетельствующие об отсутствии родительского попечения</w:t>
      </w:r>
    </w:p>
    <w:p>
      <w:pPr>
        <w:pStyle w:val="1"/>
        <w:jc w:val="both"/>
      </w:pPr>
      <w:r>
        <w:rPr>
          <w:sz w:val="20"/>
        </w:rPr>
        <w:t xml:space="preserve">над ребенком (при наличии в семье подчеркнуть):</w:t>
      </w:r>
    </w:p>
    <w:p>
      <w:pPr>
        <w:pStyle w:val="1"/>
        <w:jc w:val="both"/>
      </w:pPr>
      <w:r>
        <w:rPr>
          <w:sz w:val="20"/>
        </w:rPr>
        <w:t xml:space="preserve">- полное равнодушие родителей и отсутствие заботы и внимания к ребенку;</w:t>
      </w:r>
    </w:p>
    <w:p>
      <w:pPr>
        <w:pStyle w:val="1"/>
        <w:jc w:val="both"/>
      </w:pPr>
      <w:r>
        <w:rPr>
          <w:sz w:val="20"/>
        </w:rPr>
        <w:t xml:space="preserve">-  непосещение  родителями  учреждения образования, в котором воспитывается</w:t>
      </w:r>
    </w:p>
    <w:p>
      <w:pPr>
        <w:pStyle w:val="1"/>
        <w:jc w:val="both"/>
      </w:pPr>
      <w:r>
        <w:rPr>
          <w:sz w:val="20"/>
        </w:rPr>
        <w:t xml:space="preserve">(обучается)  ребенок,  несмотря  на  неоднократные  приглашения  со стороны</w:t>
      </w:r>
    </w:p>
    <w:p>
      <w:pPr>
        <w:pStyle w:val="1"/>
        <w:jc w:val="both"/>
      </w:pPr>
      <w:r>
        <w:rPr>
          <w:sz w:val="20"/>
        </w:rPr>
        <w:t xml:space="preserve">администрации;</w:t>
      </w:r>
    </w:p>
    <w:p>
      <w:pPr>
        <w:pStyle w:val="1"/>
        <w:jc w:val="both"/>
      </w:pPr>
      <w:r>
        <w:rPr>
          <w:sz w:val="20"/>
        </w:rPr>
        <w:t xml:space="preserve">- систематическое применение к ребенку антипедагогических мер воздействия;</w:t>
      </w:r>
    </w:p>
    <w:p>
      <w:pPr>
        <w:pStyle w:val="1"/>
        <w:jc w:val="both"/>
      </w:pPr>
      <w:r>
        <w:rPr>
          <w:sz w:val="20"/>
        </w:rPr>
        <w:t xml:space="preserve">-  насилие  и  жестокое  отношение  к  ребенку, пренебрежение его основными</w:t>
      </w:r>
    </w:p>
    <w:p>
      <w:pPr>
        <w:pStyle w:val="1"/>
        <w:jc w:val="both"/>
      </w:pPr>
      <w:r>
        <w:rPr>
          <w:sz w:val="20"/>
        </w:rPr>
        <w:t xml:space="preserve">интересами и нуждами;</w:t>
      </w:r>
    </w:p>
    <w:p>
      <w:pPr>
        <w:pStyle w:val="1"/>
        <w:jc w:val="both"/>
      </w:pPr>
      <w:r>
        <w:rPr>
          <w:sz w:val="20"/>
        </w:rPr>
        <w:t xml:space="preserve">-   устойчивое   уклонение   родителей   от   контактов  со  специалистами,</w:t>
      </w:r>
    </w:p>
    <w:p>
      <w:pPr>
        <w:pStyle w:val="1"/>
        <w:jc w:val="both"/>
      </w:pPr>
      <w:r>
        <w:rPr>
          <w:sz w:val="20"/>
        </w:rPr>
        <w:t xml:space="preserve">игнорирование их рекомендаций;</w:t>
      </w:r>
    </w:p>
    <w:p>
      <w:pPr>
        <w:pStyle w:val="1"/>
        <w:jc w:val="both"/>
      </w:pPr>
      <w:r>
        <w:rPr>
          <w:sz w:val="20"/>
        </w:rPr>
        <w:t xml:space="preserve">-  повторяющиеся  или затяжные конфликты в семье, нарушения взаимоотношений</w:t>
      </w:r>
    </w:p>
    <w:p>
      <w:pPr>
        <w:pStyle w:val="1"/>
        <w:jc w:val="both"/>
      </w:pPr>
      <w:r>
        <w:rPr>
          <w:sz w:val="20"/>
        </w:rPr>
        <w:t xml:space="preserve">между членами семьи;</w:t>
      </w:r>
    </w:p>
    <w:p>
      <w:pPr>
        <w:pStyle w:val="1"/>
        <w:jc w:val="both"/>
      </w:pPr>
      <w:r>
        <w:rPr>
          <w:sz w:val="20"/>
        </w:rPr>
        <w:t xml:space="preserve">-   нарушение   родителями   общественного  порядка  по  месту  жительства,</w:t>
      </w:r>
    </w:p>
    <w:p>
      <w:pPr>
        <w:pStyle w:val="1"/>
        <w:jc w:val="both"/>
      </w:pPr>
      <w:r>
        <w:rPr>
          <w:sz w:val="20"/>
        </w:rPr>
        <w:t xml:space="preserve">организация сборищ и притонов;</w:t>
      </w:r>
    </w:p>
    <w:p>
      <w:pPr>
        <w:pStyle w:val="1"/>
        <w:jc w:val="both"/>
      </w:pPr>
      <w:r>
        <w:rPr>
          <w:sz w:val="20"/>
        </w:rPr>
        <w:t xml:space="preserve">-   аморальный   и   паразитический  образ  жизни  родителей  (употребление</w:t>
      </w:r>
    </w:p>
    <w:p>
      <w:pPr>
        <w:pStyle w:val="1"/>
        <w:jc w:val="both"/>
      </w:pPr>
      <w:r>
        <w:rPr>
          <w:sz w:val="20"/>
        </w:rPr>
        <w:t xml:space="preserve">спиртного,     наркотиков,     токсических     веществ,     бродяжничество,</w:t>
      </w:r>
    </w:p>
    <w:p>
      <w:pPr>
        <w:pStyle w:val="1"/>
        <w:jc w:val="both"/>
      </w:pPr>
      <w:r>
        <w:rPr>
          <w:sz w:val="20"/>
        </w:rPr>
        <w:t xml:space="preserve">попрошайничество  и  т.д.),  вовлечение ребенка в преступную деятельность и</w:t>
      </w:r>
    </w:p>
    <w:p>
      <w:pPr>
        <w:pStyle w:val="1"/>
        <w:jc w:val="both"/>
      </w:pPr>
      <w:r>
        <w:rPr>
          <w:sz w:val="20"/>
        </w:rPr>
        <w:t xml:space="preserve">антиобщественное  поведение (приобщение к спиртным напиткам, немедицинскому</w:t>
      </w:r>
    </w:p>
    <w:p>
      <w:pPr>
        <w:pStyle w:val="1"/>
        <w:jc w:val="both"/>
      </w:pPr>
      <w:r>
        <w:rPr>
          <w:sz w:val="20"/>
        </w:rPr>
        <w:t xml:space="preserve">употреблению    наркотических,    токсических,    психотропных   и   других</w:t>
      </w:r>
    </w:p>
    <w:p>
      <w:pPr>
        <w:pStyle w:val="1"/>
        <w:jc w:val="both"/>
      </w:pPr>
      <w:r>
        <w:rPr>
          <w:sz w:val="20"/>
        </w:rPr>
        <w:t xml:space="preserve">сильнодействующих,    одурманивающих   веществ,   принуждение   к   занятию</w:t>
      </w:r>
    </w:p>
    <w:p>
      <w:pPr>
        <w:pStyle w:val="1"/>
        <w:jc w:val="both"/>
      </w:pPr>
      <w:r>
        <w:rPr>
          <w:sz w:val="20"/>
        </w:rPr>
        <w:t xml:space="preserve">проституцией, попрошайничеством, азартными играми);</w:t>
      </w:r>
    </w:p>
    <w:p>
      <w:pPr>
        <w:pStyle w:val="1"/>
        <w:jc w:val="both"/>
      </w:pPr>
      <w:r>
        <w:rPr>
          <w:sz w:val="20"/>
        </w:rPr>
        <w:t xml:space="preserve">-   проявления  жестокости  в  семье  (к  жене,  мужу,  детям,  престарелым</w:t>
      </w:r>
    </w:p>
    <w:p>
      <w:pPr>
        <w:pStyle w:val="1"/>
        <w:jc w:val="both"/>
      </w:pPr>
      <w:r>
        <w:rPr>
          <w:sz w:val="20"/>
        </w:rPr>
        <w:t xml:space="preserve">родителям), вне семьи;</w:t>
      </w:r>
    </w:p>
    <w:p>
      <w:pPr>
        <w:pStyle w:val="1"/>
        <w:jc w:val="both"/>
      </w:pPr>
      <w:r>
        <w:rPr>
          <w:sz w:val="20"/>
        </w:rPr>
        <w:t xml:space="preserve">- наличие судимых членов семьи;</w:t>
      </w:r>
    </w:p>
    <w:p>
      <w:pPr>
        <w:pStyle w:val="1"/>
        <w:jc w:val="both"/>
      </w:pPr>
      <w:r>
        <w:rPr>
          <w:sz w:val="20"/>
        </w:rPr>
        <w:t xml:space="preserve">- попытки покончить жизнь самоубийством одним из членов семьи;</w:t>
      </w:r>
    </w:p>
    <w:p>
      <w:pPr>
        <w:pStyle w:val="1"/>
        <w:jc w:val="both"/>
      </w:pPr>
      <w:r>
        <w:rPr>
          <w:sz w:val="20"/>
        </w:rPr>
        <w:t xml:space="preserve">-    оставление    ребенка    без    пищи,   тепла,   присмотра,   изгнание</w:t>
      </w:r>
    </w:p>
    <w:p>
      <w:pPr>
        <w:pStyle w:val="1"/>
        <w:jc w:val="both"/>
      </w:pPr>
      <w:r>
        <w:rPr>
          <w:sz w:val="20"/>
        </w:rPr>
        <w:t xml:space="preserve">несовершеннолетнего из дома;</w:t>
      </w:r>
    </w:p>
    <w:p>
      <w:pPr>
        <w:pStyle w:val="1"/>
        <w:jc w:val="both"/>
      </w:pPr>
      <w:r>
        <w:rPr>
          <w:sz w:val="20"/>
        </w:rPr>
        <w:t xml:space="preserve">-  вследствие  безнадзорности  или  беспризорности систематические пропуски</w:t>
      </w:r>
    </w:p>
    <w:p>
      <w:pPr>
        <w:pStyle w:val="1"/>
        <w:jc w:val="both"/>
      </w:pPr>
      <w:r>
        <w:rPr>
          <w:sz w:val="20"/>
        </w:rPr>
        <w:t xml:space="preserve">занятий   в   учреждении  образования  ребенком  без  уважительных  причин,</w:t>
      </w:r>
    </w:p>
    <w:p>
      <w:pPr>
        <w:pStyle w:val="1"/>
        <w:jc w:val="both"/>
      </w:pPr>
      <w:r>
        <w:rPr>
          <w:sz w:val="20"/>
        </w:rPr>
        <w:t xml:space="preserve">посещение  деструктивной секты, криминальной группировки, наличие у ребенка</w:t>
      </w:r>
    </w:p>
    <w:p>
      <w:pPr>
        <w:pStyle w:val="1"/>
        <w:jc w:val="both"/>
      </w:pPr>
      <w:r>
        <w:rPr>
          <w:sz w:val="20"/>
        </w:rPr>
        <w:t xml:space="preserve">алкогольной  или  наркотической  зависимости,  постановка  его  на  учет  в</w:t>
      </w:r>
    </w:p>
    <w:p>
      <w:pPr>
        <w:pStyle w:val="1"/>
        <w:jc w:val="both"/>
      </w:pPr>
      <w:r>
        <w:rPr>
          <w:sz w:val="20"/>
        </w:rPr>
        <w:t xml:space="preserve">наркологическом  диспансере,  уходы  ребенка  из  семьи,  попрошайничество,</w:t>
      </w:r>
    </w:p>
    <w:p>
      <w:pPr>
        <w:pStyle w:val="1"/>
        <w:jc w:val="both"/>
      </w:pPr>
      <w:r>
        <w:rPr>
          <w:sz w:val="20"/>
        </w:rPr>
        <w:t xml:space="preserve">бродяжничество,   совершение   правонарушений  и  преступлений,  совершение</w:t>
      </w:r>
    </w:p>
    <w:p>
      <w:pPr>
        <w:pStyle w:val="1"/>
        <w:jc w:val="both"/>
      </w:pPr>
      <w:r>
        <w:rPr>
          <w:sz w:val="20"/>
        </w:rPr>
        <w:t xml:space="preserve">ребенком суицидальных попыток;</w:t>
      </w:r>
    </w:p>
    <w:p>
      <w:pPr>
        <w:pStyle w:val="1"/>
        <w:jc w:val="both"/>
      </w:pPr>
      <w:r>
        <w:rPr>
          <w:sz w:val="20"/>
        </w:rPr>
        <w:t xml:space="preserve">- другое 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12. Дополнительные данные обследования 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13.  Выводы  (наличие  (отсутствие)  признаков социально опасного положения</w:t>
      </w:r>
    </w:p>
    <w:p>
      <w:pPr>
        <w:pStyle w:val="1"/>
        <w:jc w:val="both"/>
      </w:pPr>
      <w:r>
        <w:rPr>
          <w:sz w:val="20"/>
        </w:rPr>
        <w:t xml:space="preserve">семьи или несовершеннолетнего):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__________________________________________________________________________:</w:t>
      </w:r>
    </w:p>
    <w:p>
      <w:pPr>
        <w:pStyle w:val="1"/>
        <w:jc w:val="both"/>
      </w:pPr>
      <w:r>
        <w:rPr>
          <w:sz w:val="20"/>
        </w:rPr>
        <w:t xml:space="preserve">          (подчеркнуть одну из рекомендуемых форм защиты детей)</w:t>
      </w:r>
    </w:p>
    <w:p>
      <w:pPr>
        <w:pStyle w:val="1"/>
        <w:jc w:val="both"/>
      </w:pPr>
      <w:r>
        <w:rPr>
          <w:sz w:val="20"/>
        </w:rPr>
        <w:t xml:space="preserve">1)  КДНиЗП  рассмотреть вопрос о постановке семьи на учет как находящейся в</w:t>
      </w:r>
    </w:p>
    <w:p>
      <w:pPr>
        <w:pStyle w:val="1"/>
        <w:jc w:val="both"/>
      </w:pPr>
      <w:r>
        <w:rPr>
          <w:sz w:val="20"/>
        </w:rPr>
        <w:t xml:space="preserve">социально    опасном    положении   с   целью   проведения   индивидуальной</w:t>
      </w:r>
    </w:p>
    <w:p>
      <w:pPr>
        <w:pStyle w:val="1"/>
        <w:jc w:val="both"/>
      </w:pPr>
      <w:r>
        <w:rPr>
          <w:sz w:val="20"/>
        </w:rPr>
        <w:t xml:space="preserve">профилактической работы;</w:t>
      </w:r>
    </w:p>
    <w:p>
      <w:pPr>
        <w:pStyle w:val="1"/>
        <w:jc w:val="both"/>
      </w:pPr>
      <w:r>
        <w:rPr>
          <w:sz w:val="20"/>
        </w:rPr>
        <w:t xml:space="preserve">2)  отделу  опеки  и  попечительства  рассмотреть вопрос о целесообразности</w:t>
      </w:r>
    </w:p>
    <w:p>
      <w:pPr>
        <w:pStyle w:val="1"/>
        <w:jc w:val="both"/>
      </w:pPr>
      <w:r>
        <w:rPr>
          <w:sz w:val="20"/>
        </w:rPr>
        <w:t xml:space="preserve">отобрания ребенка (детей) из семьи по причине наличия угрозы для их жизни и</w:t>
      </w:r>
    </w:p>
    <w:p>
      <w:pPr>
        <w:pStyle w:val="1"/>
        <w:jc w:val="both"/>
      </w:pPr>
      <w:r>
        <w:rPr>
          <w:sz w:val="20"/>
        </w:rPr>
        <w:t xml:space="preserve">здоровья;</w:t>
      </w:r>
    </w:p>
    <w:p>
      <w:pPr>
        <w:pStyle w:val="1"/>
        <w:jc w:val="both"/>
      </w:pPr>
      <w:r>
        <w:rPr>
          <w:sz w:val="20"/>
        </w:rPr>
        <w:t xml:space="preserve">3)   органам  и  учреждениям  системы  профилактики  рассмотреть  вопрос  о</w:t>
      </w:r>
    </w:p>
    <w:p>
      <w:pPr>
        <w:pStyle w:val="1"/>
        <w:jc w:val="both"/>
      </w:pPr>
      <w:r>
        <w:rPr>
          <w:sz w:val="20"/>
        </w:rPr>
        <w:t xml:space="preserve">целесообразности  временного  помещения  безнадзорного  ребенка  (детей)  в</w:t>
      </w:r>
    </w:p>
    <w:p>
      <w:pPr>
        <w:pStyle w:val="1"/>
        <w:jc w:val="both"/>
      </w:pPr>
      <w:r>
        <w:rPr>
          <w:sz w:val="20"/>
        </w:rPr>
        <w:t xml:space="preserve">государственное учреждение системы профилактики (социально-реабилитационный</w:t>
      </w:r>
    </w:p>
    <w:p>
      <w:pPr>
        <w:pStyle w:val="1"/>
        <w:jc w:val="both"/>
      </w:pPr>
      <w:r>
        <w:rPr>
          <w:sz w:val="20"/>
        </w:rPr>
        <w:t xml:space="preserve">центр,   социальный   приют,   дом  ребенка,  центр  временного  содержания</w:t>
      </w:r>
    </w:p>
    <w:p>
      <w:pPr>
        <w:pStyle w:val="1"/>
        <w:jc w:val="both"/>
      </w:pPr>
      <w:r>
        <w:rPr>
          <w:sz w:val="20"/>
        </w:rPr>
        <w:t xml:space="preserve">несовершеннолетних правонарушителей);</w:t>
      </w:r>
    </w:p>
    <w:p>
      <w:pPr>
        <w:pStyle w:val="1"/>
        <w:jc w:val="both"/>
      </w:pPr>
      <w:r>
        <w:rPr>
          <w:sz w:val="20"/>
        </w:rPr>
        <w:t xml:space="preserve">4)  ребенок  (дети)  нуждается  в  помощи  со  стороны  отдельных органов и</w:t>
      </w:r>
    </w:p>
    <w:p>
      <w:pPr>
        <w:pStyle w:val="1"/>
        <w:jc w:val="both"/>
      </w:pPr>
      <w:r>
        <w:rPr>
          <w:sz w:val="20"/>
        </w:rPr>
        <w:t xml:space="preserve">учреждений системы профилактики (указать);</w:t>
      </w:r>
    </w:p>
    <w:p>
      <w:pPr>
        <w:pStyle w:val="1"/>
        <w:jc w:val="both"/>
      </w:pPr>
      <w:r>
        <w:rPr>
          <w:sz w:val="20"/>
        </w:rPr>
        <w:t xml:space="preserve">5)  ребенок  (дети)  не  нуждается в помощи со стороны органов и учреждений</w:t>
      </w:r>
    </w:p>
    <w:p>
      <w:pPr>
        <w:pStyle w:val="1"/>
        <w:jc w:val="both"/>
      </w:pPr>
      <w:r>
        <w:rPr>
          <w:sz w:val="20"/>
        </w:rPr>
        <w:t xml:space="preserve">системы профилактики.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Обследование провели (Ф.И.О., должность, подпись):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Дополнительная информация о семейной ситуации</w:t>
      </w:r>
    </w:p>
    <w:p>
      <w:pPr>
        <w:pStyle w:val="1"/>
        <w:jc w:val="both"/>
      </w:pPr>
      <w:r>
        <w:rPr>
          <w:sz w:val="20"/>
        </w:rPr>
        <w:t xml:space="preserve">          (заполняется субъектами системы профилактики в ИС СОИ)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Центр занятости населения</w:t>
      </w:r>
    </w:p>
    <w:p>
      <w:pPr>
        <w:pStyle w:val="1"/>
        <w:jc w:val="both"/>
      </w:pPr>
      <w:r>
        <w:rPr>
          <w:sz w:val="20"/>
        </w:rPr>
        <w:t xml:space="preserve">Дата заполнения сведений (в течение 2 дней с момента составления акта)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имя,  отчество (при наличии), должность специалиста, направившего</w:t>
      </w:r>
    </w:p>
    <w:p>
      <w:pPr>
        <w:pStyle w:val="1"/>
        <w:jc w:val="both"/>
      </w:pPr>
      <w:r>
        <w:rPr>
          <w:sz w:val="20"/>
        </w:rPr>
        <w:t xml:space="preserve">информацию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Указать Ф.И.О. членов семьи, виды оказанной помощи, сроки:</w:t>
      </w:r>
    </w:p>
    <w:p>
      <w:pPr>
        <w:pStyle w:val="1"/>
        <w:jc w:val="both"/>
      </w:pPr>
      <w:r>
        <w:rPr>
          <w:sz w:val="20"/>
        </w:rPr>
        <w:t xml:space="preserve">- постановка на учет в ЦЗН в качестве безработного;</w:t>
      </w:r>
    </w:p>
    <w:p>
      <w:pPr>
        <w:pStyle w:val="1"/>
        <w:jc w:val="both"/>
      </w:pPr>
      <w:r>
        <w:rPr>
          <w:sz w:val="20"/>
        </w:rPr>
        <w:t xml:space="preserve">-   направление   на   обучение,   переобучение,   наименование  учреждения</w:t>
      </w:r>
    </w:p>
    <w:p>
      <w:pPr>
        <w:pStyle w:val="1"/>
        <w:jc w:val="both"/>
      </w:pPr>
      <w:r>
        <w:rPr>
          <w:sz w:val="20"/>
        </w:rPr>
        <w:t xml:space="preserve">(организации), период обучения;</w:t>
      </w:r>
    </w:p>
    <w:p>
      <w:pPr>
        <w:pStyle w:val="1"/>
        <w:jc w:val="both"/>
      </w:pPr>
      <w:r>
        <w:rPr>
          <w:sz w:val="20"/>
        </w:rPr>
        <w:t xml:space="preserve">-  направление  на  общественные  работы,  наименование организации, период</w:t>
      </w:r>
    </w:p>
    <w:p>
      <w:pPr>
        <w:pStyle w:val="1"/>
        <w:jc w:val="both"/>
      </w:pPr>
      <w:r>
        <w:rPr>
          <w:sz w:val="20"/>
        </w:rPr>
        <w:t xml:space="preserve">работы;</w:t>
      </w:r>
    </w:p>
    <w:p>
      <w:pPr>
        <w:pStyle w:val="1"/>
        <w:jc w:val="both"/>
      </w:pPr>
      <w:r>
        <w:rPr>
          <w:sz w:val="20"/>
        </w:rPr>
        <w:t xml:space="preserve">- направление на временные работы, наименование организации, период работы;</w:t>
      </w:r>
    </w:p>
    <w:p>
      <w:pPr>
        <w:pStyle w:val="1"/>
        <w:jc w:val="both"/>
      </w:pPr>
      <w:r>
        <w:rPr>
          <w:sz w:val="20"/>
        </w:rPr>
        <w:t xml:space="preserve">-  предложена  вакансия,  наименование  организации,  должность,  результат</w:t>
      </w:r>
    </w:p>
    <w:p>
      <w:pPr>
        <w:pStyle w:val="1"/>
        <w:jc w:val="both"/>
      </w:pPr>
      <w:r>
        <w:rPr>
          <w:sz w:val="20"/>
        </w:rPr>
        <w:t xml:space="preserve">(устроен на постоянное место работы);</w:t>
      </w:r>
    </w:p>
    <w:p>
      <w:pPr>
        <w:pStyle w:val="1"/>
        <w:jc w:val="both"/>
      </w:pPr>
      <w:r>
        <w:rPr>
          <w:sz w:val="20"/>
        </w:rPr>
        <w:t xml:space="preserve">- оказано   содействие   в организации   предпринимательской  деятельности,</w:t>
      </w:r>
    </w:p>
    <w:p>
      <w:pPr>
        <w:pStyle w:val="1"/>
        <w:jc w:val="both"/>
      </w:pPr>
      <w:r>
        <w:rPr>
          <w:sz w:val="20"/>
        </w:rPr>
        <w:t xml:space="preserve">наименование деятельности;</w:t>
      </w:r>
    </w:p>
    <w:p>
      <w:pPr>
        <w:pStyle w:val="1"/>
        <w:jc w:val="both"/>
      </w:pPr>
      <w:r>
        <w:rPr>
          <w:sz w:val="20"/>
        </w:rPr>
        <w:t xml:space="preserve">- отказался от услуг ЦЗН;</w:t>
      </w:r>
    </w:p>
    <w:p>
      <w:pPr>
        <w:pStyle w:val="1"/>
        <w:jc w:val="both"/>
      </w:pPr>
      <w:r>
        <w:rPr>
          <w:sz w:val="20"/>
        </w:rPr>
        <w:t xml:space="preserve">- отказался от предложенной вакансии.</w:t>
      </w:r>
    </w:p>
    <w:p>
      <w:pPr>
        <w:pStyle w:val="1"/>
        <w:jc w:val="both"/>
      </w:pPr>
      <w:r>
        <w:rPr>
          <w:sz w:val="20"/>
        </w:rPr>
        <w:t xml:space="preserve">2. Отделение социальной помощи семье и детям (ПП "Социальная защита"):</w:t>
      </w:r>
    </w:p>
    <w:p>
      <w:pPr>
        <w:pStyle w:val="1"/>
        <w:jc w:val="both"/>
      </w:pPr>
      <w:r>
        <w:rPr>
          <w:sz w:val="20"/>
        </w:rPr>
        <w:t xml:space="preserve">Дата  заполнения  сведений  (в  течение 3 дней после поступления сигнальной</w:t>
      </w:r>
    </w:p>
    <w:p>
      <w:pPr>
        <w:pStyle w:val="1"/>
        <w:jc w:val="both"/>
      </w:pPr>
      <w:r>
        <w:rPr>
          <w:sz w:val="20"/>
        </w:rPr>
        <w:t xml:space="preserve">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имя,  отчество,  должность  специалиста,  направившего информацию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2.1. Мать:</w:t>
      </w:r>
    </w:p>
    <w:p>
      <w:pPr>
        <w:pStyle w:val="1"/>
        <w:jc w:val="both"/>
      </w:pPr>
      <w:r>
        <w:rPr>
          <w:sz w:val="20"/>
        </w:rPr>
        <w:t xml:space="preserve">Заработная плата</w:t>
      </w:r>
    </w:p>
    <w:p>
      <w:pPr>
        <w:pStyle w:val="1"/>
        <w:jc w:val="both"/>
      </w:pPr>
      <w:r>
        <w:rPr>
          <w:sz w:val="20"/>
        </w:rPr>
        <w:t xml:space="preserve">Пособие по безработице</w:t>
      </w:r>
    </w:p>
    <w:p>
      <w:pPr>
        <w:pStyle w:val="1"/>
        <w:jc w:val="both"/>
      </w:pPr>
      <w:r>
        <w:rPr>
          <w:sz w:val="20"/>
        </w:rPr>
        <w:t xml:space="preserve">Меры социальной поддержки:</w:t>
      </w:r>
    </w:p>
    <w:p>
      <w:pPr>
        <w:pStyle w:val="1"/>
        <w:jc w:val="both"/>
      </w:pPr>
      <w:r>
        <w:rPr>
          <w:sz w:val="20"/>
        </w:rPr>
        <w:t xml:space="preserve">- адресные</w:t>
      </w:r>
    </w:p>
    <w:p>
      <w:pPr>
        <w:pStyle w:val="1"/>
        <w:jc w:val="both"/>
      </w:pPr>
      <w:r>
        <w:rPr>
          <w:sz w:val="20"/>
        </w:rPr>
        <w:t xml:space="preserve">- категорийные</w:t>
      </w:r>
    </w:p>
    <w:p>
      <w:pPr>
        <w:pStyle w:val="1"/>
        <w:jc w:val="both"/>
      </w:pPr>
      <w:r>
        <w:rPr>
          <w:sz w:val="20"/>
        </w:rPr>
        <w:t xml:space="preserve">Субсидия за ЖКУ</w:t>
      </w:r>
    </w:p>
    <w:p>
      <w:pPr>
        <w:pStyle w:val="1"/>
        <w:jc w:val="both"/>
      </w:pPr>
      <w:r>
        <w:rPr>
          <w:sz w:val="20"/>
        </w:rPr>
        <w:t xml:space="preserve">Пенсия (по потере кормильца, на ребенка-инвалида, по старости)</w:t>
      </w:r>
    </w:p>
    <w:p>
      <w:pPr>
        <w:pStyle w:val="1"/>
        <w:jc w:val="both"/>
      </w:pPr>
      <w:r>
        <w:rPr>
          <w:sz w:val="20"/>
        </w:rPr>
        <w:t xml:space="preserve">Алименты.</w:t>
      </w:r>
    </w:p>
    <w:p>
      <w:pPr>
        <w:pStyle w:val="1"/>
        <w:jc w:val="both"/>
      </w:pPr>
      <w:r>
        <w:rPr>
          <w:sz w:val="20"/>
        </w:rPr>
        <w:t xml:space="preserve">2.2. Отец:</w:t>
      </w:r>
    </w:p>
    <w:p>
      <w:pPr>
        <w:pStyle w:val="1"/>
        <w:jc w:val="both"/>
      </w:pPr>
      <w:r>
        <w:rPr>
          <w:sz w:val="20"/>
        </w:rPr>
        <w:t xml:space="preserve">Заработная плата</w:t>
      </w:r>
    </w:p>
    <w:p>
      <w:pPr>
        <w:pStyle w:val="1"/>
        <w:jc w:val="both"/>
      </w:pPr>
      <w:r>
        <w:rPr>
          <w:sz w:val="20"/>
        </w:rPr>
        <w:t xml:space="preserve">Пособие по безработице</w:t>
      </w:r>
    </w:p>
    <w:p>
      <w:pPr>
        <w:pStyle w:val="1"/>
        <w:jc w:val="both"/>
      </w:pPr>
      <w:r>
        <w:rPr>
          <w:sz w:val="20"/>
        </w:rPr>
        <w:t xml:space="preserve">Меры социальной поддержки:</w:t>
      </w:r>
    </w:p>
    <w:p>
      <w:pPr>
        <w:pStyle w:val="1"/>
        <w:jc w:val="both"/>
      </w:pPr>
      <w:r>
        <w:rPr>
          <w:sz w:val="20"/>
        </w:rPr>
        <w:t xml:space="preserve">- адресные</w:t>
      </w:r>
    </w:p>
    <w:p>
      <w:pPr>
        <w:pStyle w:val="1"/>
        <w:jc w:val="both"/>
      </w:pPr>
      <w:r>
        <w:rPr>
          <w:sz w:val="20"/>
        </w:rPr>
        <w:t xml:space="preserve">- категорийные</w:t>
      </w:r>
    </w:p>
    <w:p>
      <w:pPr>
        <w:pStyle w:val="1"/>
        <w:jc w:val="both"/>
      </w:pPr>
      <w:r>
        <w:rPr>
          <w:sz w:val="20"/>
        </w:rPr>
        <w:t xml:space="preserve">Субсидия за ЖКУ</w:t>
      </w:r>
    </w:p>
    <w:p>
      <w:pPr>
        <w:pStyle w:val="1"/>
        <w:jc w:val="both"/>
      </w:pPr>
      <w:r>
        <w:rPr>
          <w:sz w:val="20"/>
        </w:rPr>
        <w:t xml:space="preserve">Пенсия (по потере кормильца, на ребенка-инвалида, по старости)</w:t>
      </w:r>
    </w:p>
    <w:p>
      <w:pPr>
        <w:pStyle w:val="1"/>
        <w:jc w:val="both"/>
      </w:pPr>
      <w:r>
        <w:rPr>
          <w:sz w:val="20"/>
        </w:rPr>
        <w:t xml:space="preserve">Алименты.</w:t>
      </w:r>
    </w:p>
    <w:p>
      <w:pPr>
        <w:pStyle w:val="1"/>
        <w:jc w:val="both"/>
      </w:pPr>
      <w:r>
        <w:rPr>
          <w:sz w:val="20"/>
        </w:rPr>
        <w:t xml:space="preserve">Если нет, то имеет ли смысл повторять информацию.</w:t>
      </w:r>
    </w:p>
    <w:p>
      <w:pPr>
        <w:pStyle w:val="1"/>
        <w:jc w:val="both"/>
      </w:pPr>
      <w:r>
        <w:rPr>
          <w:sz w:val="20"/>
        </w:rPr>
        <w:t xml:space="preserve">Наличие задолженности по оплате ЖКУ по месту регистрации: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531"/>
        <w:gridCol w:w="1757"/>
        <w:gridCol w:w="1814"/>
        <w:gridCol w:w="1701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1"/>
        <w:spacing w:before="260" w:line-rule="auto"/>
        <w:jc w:val="both"/>
      </w:pPr>
      <w:r>
        <w:rPr>
          <w:sz w:val="20"/>
        </w:rPr>
        <w:t xml:space="preserve">5. Наличие задолженности по оплате ЖКУ по месту жительства: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531"/>
        <w:gridCol w:w="1757"/>
        <w:gridCol w:w="1814"/>
        <w:gridCol w:w="1701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3. Органы внутренних дел:</w:t>
      </w:r>
    </w:p>
    <w:p>
      <w:pPr>
        <w:pStyle w:val="1"/>
        <w:jc w:val="both"/>
      </w:pPr>
      <w:r>
        <w:rPr>
          <w:sz w:val="20"/>
        </w:rPr>
        <w:t xml:space="preserve">Дата проведения (в течение 3 дней после поступления сигнальной 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  имя,    отчество    (при    наличии),   должность   специалиста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Информация о родителях и детях:</w:t>
      </w:r>
    </w:p>
    <w:p>
      <w:pPr>
        <w:pStyle w:val="1"/>
        <w:jc w:val="both"/>
      </w:pPr>
      <w:r>
        <w:rPr>
          <w:sz w:val="20"/>
        </w:rPr>
        <w:t xml:space="preserve">состоит на учете в связи с наличием судимости (дата, причины постановки);</w:t>
      </w:r>
    </w:p>
    <w:p>
      <w:pPr>
        <w:pStyle w:val="1"/>
        <w:jc w:val="both"/>
      </w:pPr>
      <w:r>
        <w:rPr>
          <w:sz w:val="20"/>
        </w:rPr>
        <w:t xml:space="preserve">информация о наличии судимости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выявленные случаи жесткого обращения.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4. Органы управления и учреждения здравоохранения:</w:t>
      </w:r>
    </w:p>
    <w:p>
      <w:pPr>
        <w:pStyle w:val="1"/>
        <w:jc w:val="both"/>
      </w:pPr>
      <w:r>
        <w:rPr>
          <w:sz w:val="20"/>
        </w:rPr>
        <w:t xml:space="preserve">Дата проведения (в течение 3 дней после поступления сигнальной 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  имя,    отчество    (при   наличии),   должность   специалиста,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Информация о родителях и детях:</w:t>
      </w:r>
    </w:p>
    <w:p>
      <w:pPr>
        <w:pStyle w:val="1"/>
        <w:jc w:val="both"/>
      </w:pPr>
      <w:r>
        <w:rPr>
          <w:sz w:val="20"/>
        </w:rPr>
        <w:t xml:space="preserve">состоят на учете (дата, причины постановки);</w:t>
      </w:r>
    </w:p>
    <w:p>
      <w:pPr>
        <w:pStyle w:val="1"/>
        <w:jc w:val="both"/>
      </w:pPr>
      <w:r>
        <w:rPr>
          <w:sz w:val="20"/>
        </w:rPr>
        <w:t xml:space="preserve">выявленные случаи жесткого обращения.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5. Органы управления и учреждения образования:</w:t>
      </w:r>
    </w:p>
    <w:p>
      <w:pPr>
        <w:pStyle w:val="1"/>
        <w:jc w:val="both"/>
      </w:pPr>
      <w:r>
        <w:rPr>
          <w:sz w:val="20"/>
        </w:rPr>
        <w:t xml:space="preserve">Дата (в течение 3 дней после поступления сигнальной 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  имя,    отчество    (при    наличии),   должность   специалиста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Информация о родителях: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Высокая включенность в жизнь общеобразовательного учреждения, посильная помощь учреждению, высокая информированность о делах ребенка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Обращение к воспитателям или педагогам за советами по вопросам воспитания, признание их авторитета, регулярное участие в родительских собраниях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Интерес к общественной жизни ребенка односторонний: только у матери, только у отца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Критика педагогических методов общеобразовательного учреждения, уклонение от посещений родительских собраний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интереса к делам ребенка, сознательное ограничение посещений ребенком общеобразовательных учреждений (в целях эксплуатации труда ребенка или по другим причинам)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Информация о детях:</w:t>
      </w:r>
    </w:p>
    <w:p>
      <w:pPr>
        <w:pStyle w:val="1"/>
        <w:jc w:val="both"/>
      </w:pPr>
      <w:r>
        <w:rPr>
          <w:sz w:val="20"/>
        </w:rPr>
        <w:t xml:space="preserve">Состоят/не состоят на учете, в течение какого периода на учете, проблемы.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6. Органы и учреждения культуры:</w:t>
      </w:r>
    </w:p>
    <w:p>
      <w:pPr>
        <w:pStyle w:val="1"/>
        <w:jc w:val="both"/>
      </w:pPr>
      <w:r>
        <w:rPr>
          <w:sz w:val="20"/>
        </w:rPr>
        <w:t xml:space="preserve">Дата заполнения (в течение 3 дней после поступления сигнальной 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  имя,    отчество    (при    наличии),   должность   специалиста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2835"/>
        <w:gridCol w:w="1701"/>
        <w:gridCol w:w="1701"/>
      </w:tblGrid>
      <w:tr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Учреждения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занятия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(достижения)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7. Органы и учреждения молодежи и спорта:</w:t>
      </w:r>
    </w:p>
    <w:p>
      <w:pPr>
        <w:pStyle w:val="1"/>
        <w:jc w:val="both"/>
      </w:pPr>
      <w:r>
        <w:rPr>
          <w:sz w:val="20"/>
        </w:rPr>
        <w:t xml:space="preserve">Дата заполнения (в течение 3 дней после поступления сигнальной карты)</w:t>
      </w:r>
    </w:p>
    <w:p>
      <w:pPr>
        <w:pStyle w:val="1"/>
        <w:jc w:val="both"/>
      </w:pPr>
      <w:r>
        <w:rPr>
          <w:sz w:val="20"/>
        </w:rPr>
        <w:t xml:space="preserve">"___" 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   имя,    отчество    (при    наличии),   должность   специалиста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2835"/>
        <w:gridCol w:w="1701"/>
        <w:gridCol w:w="1701"/>
      </w:tblGrid>
      <w:tr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Учреждения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занятия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(достижения)</w:t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Акт обследования семьи (повторный)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N ______________                                   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(Дата)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(фамилия семьи)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I. Общие сведения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1) Информация о матери: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┌──────────────────┬──────────────────────────────────────────────────────┐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│Ф.И.О.            │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├──────────────────┼──────────────────────────────────────────────────────┤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│Наличие девиаций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│(визуально,     со│└─┘ Алкоголизм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│слов, подтверждено│┌─┐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│документами)      │└─┘ Наркомания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│└─┘ Ведет аморальный образ жизни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├──────────────────┼──────────────────────────────────────────────────────┤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│Отношение к  детям│┌─┐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│(визуально)       │└─┘ Занимается воспитанием детей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│└─┘ Не занимается воспитанием детей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├──────────────────┴──────────────────────────────────────────────────────┤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ПРОФИЛАКТИКА/ЛЕЧЕНИЕ ОТ АЛКОГОЛЬНОЙ ЗАВИСИМОСТИ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│поставлена на профилактический учет у нарколога (1):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       (дата, организация)                           │</w:t>
      </w:r>
    </w:p>
    <w:p>
      <w:pPr>
        <w:pStyle w:val="1"/>
        <w:jc w:val="both"/>
      </w:pPr>
      <w:r>
        <w:rPr>
          <w:sz w:val="20"/>
        </w:rPr>
        <w:t xml:space="preserve">│выдано направление на лечение (2)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(дата направления, наименование организации, выдавшей направление,   │</w:t>
      </w:r>
    </w:p>
    <w:p>
      <w:pPr>
        <w:pStyle w:val="1"/>
        <w:jc w:val="both"/>
      </w:pPr>
      <w:r>
        <w:rPr>
          <w:sz w:val="20"/>
        </w:rPr>
        <w:t xml:space="preserve">│                        куда выдано направление)                         │</w:t>
      </w:r>
    </w:p>
    <w:p>
      <w:pPr>
        <w:pStyle w:val="1"/>
        <w:jc w:val="both"/>
      </w:pPr>
      <w:r>
        <w:rPr>
          <w:sz w:val="20"/>
        </w:rPr>
        <w:t xml:space="preserve">│проходит лечение (3):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│(дата начала лечения, медицинская организация, продолжительность лечения)│</w:t>
      </w:r>
    </w:p>
    <w:p>
      <w:pPr>
        <w:pStyle w:val="1"/>
        <w:jc w:val="both"/>
      </w:pPr>
      <w:r>
        <w:rPr>
          <w:sz w:val="20"/>
        </w:rPr>
        <w:t xml:space="preserve">│прошла лечение (4)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  (организация, период лечения)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РЕШЕНИЕ ВОПРОСА ТРУДОВОЙ ЗАНЯТОСТИ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│Выбрать:      состоит       на       учете       в       ЦЗН       (1.1):│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(дата постановки, период нахождения на учете)              │</w:t>
      </w:r>
    </w:p>
    <w:p>
      <w:pPr>
        <w:pStyle w:val="1"/>
        <w:jc w:val="both"/>
      </w:pPr>
      <w:r>
        <w:rPr>
          <w:sz w:val="20"/>
        </w:rPr>
        <w:t xml:space="preserve">│направлена ЦЗН на обучение (переобучение) (1.2):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(дата направления, направление обучения, дата начала обучения,      │</w:t>
      </w:r>
    </w:p>
    <w:p>
      <w:pPr>
        <w:pStyle w:val="1"/>
        <w:jc w:val="both"/>
      </w:pPr>
      <w:r>
        <w:rPr>
          <w:sz w:val="20"/>
        </w:rPr>
        <w:t xml:space="preserve">│                             срок обучения)                              │</w:t>
      </w:r>
    </w:p>
    <w:p>
      <w:pPr>
        <w:pStyle w:val="1"/>
        <w:jc w:val="both"/>
      </w:pPr>
      <w:r>
        <w:rPr>
          <w:sz w:val="20"/>
        </w:rPr>
        <w:t xml:space="preserve">│направлена на общественные, временные работы (1.3):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(дата направления, организация, дата начала работы,           │</w:t>
      </w:r>
    </w:p>
    <w:p>
      <w:pPr>
        <w:pStyle w:val="1"/>
        <w:jc w:val="both"/>
      </w:pPr>
      <w:r>
        <w:rPr>
          <w:sz w:val="20"/>
        </w:rPr>
        <w:t xml:space="preserve">│                        продолжительность работы)                        │</w:t>
      </w:r>
    </w:p>
    <w:p>
      <w:pPr>
        <w:pStyle w:val="1"/>
        <w:jc w:val="both"/>
      </w:pPr>
      <w:r>
        <w:rPr>
          <w:sz w:val="20"/>
        </w:rPr>
        <w:t xml:space="preserve">│трудоустроена на постоянную работу (1.4):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(дата, организация, продолжительность трудовой деятельности по данному  │</w:t>
      </w:r>
    </w:p>
    <w:p>
      <w:pPr>
        <w:pStyle w:val="1"/>
        <w:jc w:val="both"/>
      </w:pPr>
      <w:r>
        <w:rPr>
          <w:sz w:val="20"/>
        </w:rPr>
        <w:t xml:space="preserve">│                              месту работы)                              │</w:t>
      </w:r>
    </w:p>
    <w:p>
      <w:pPr>
        <w:pStyle w:val="1"/>
        <w:jc w:val="both"/>
      </w:pPr>
      <w:r>
        <w:rPr>
          <w:sz w:val="20"/>
        </w:rPr>
        <w:t xml:space="preserve">│организовала предпринимательскую деятельность (1.5)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(дата начала трудовой деятельности, направление деятельности,      │</w:t>
      </w:r>
    </w:p>
    <w:p>
      <w:pPr>
        <w:pStyle w:val="1"/>
        <w:jc w:val="both"/>
      </w:pPr>
      <w:r>
        <w:rPr>
          <w:sz w:val="20"/>
        </w:rPr>
        <w:t xml:space="preserve">│                        продолжительность работы)                        │</w:t>
      </w:r>
    </w:p>
    <w:p>
      <w:pPr>
        <w:pStyle w:val="1"/>
        <w:jc w:val="both"/>
      </w:pPr>
      <w:r>
        <w:rPr>
          <w:sz w:val="20"/>
        </w:rPr>
        <w:t xml:space="preserve">│отказалась от услуг ЦЗН (1.6) 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│трудоустроилась самостоятельно (официально/неофициально)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(дата трудоустройства, организация, продолжительность трудовой      │</w:t>
      </w:r>
    </w:p>
    <w:p>
      <w:pPr>
        <w:pStyle w:val="1"/>
        <w:jc w:val="both"/>
      </w:pPr>
      <w:r>
        <w:rPr>
          <w:sz w:val="20"/>
        </w:rPr>
        <w:t xml:space="preserve">│                  деятельности по данному месту работы)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ОФОРМЛЕНИЕ МЕР СОЦИАЛЬНОЙ ПОДДЕРЖКИ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        Адресные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├───────────────────────┴─────────────────────────────────────────────────┤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      Категорийные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├───────────────────────┴─────────────────────────────────────────────────┤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МЕРЫ ПО ИЗМЕНЕНИЮ СТАТУСА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│┌─┐                    │Указать стадию:                                  │</w:t>
      </w:r>
    </w:p>
    <w:p>
      <w:pPr>
        <w:pStyle w:val="1"/>
        <w:jc w:val="both"/>
      </w:pPr>
      <w:r>
        <w:rPr>
          <w:sz w:val="20"/>
        </w:rPr>
        <w:t xml:space="preserve">│└─┘ Ограничение       в│сбор документов (1),                             │</w:t>
      </w:r>
    </w:p>
    <w:p>
      <w:pPr>
        <w:pStyle w:val="1"/>
        <w:jc w:val="both"/>
      </w:pPr>
      <w:r>
        <w:rPr>
          <w:sz w:val="20"/>
        </w:rPr>
        <w:t xml:space="preserve">│родительских правах    │документы направлены в суд (2),                  │</w:t>
      </w:r>
    </w:p>
    <w:p>
      <w:pPr>
        <w:pStyle w:val="1"/>
        <w:jc w:val="both"/>
      </w:pPr>
      <w:r>
        <w:rPr>
          <w:sz w:val="20"/>
        </w:rPr>
        <w:t xml:space="preserve">│┌─┐                    │решение суда о лишении родительских прав (3)     │</w:t>
      </w:r>
    </w:p>
    <w:p>
      <w:pPr>
        <w:pStyle w:val="1"/>
        <w:jc w:val="both"/>
      </w:pPr>
      <w:r>
        <w:rPr>
          <w:sz w:val="20"/>
        </w:rPr>
        <w:t xml:space="preserve">│└─┘Лишение родительских│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│прав                   │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└───────────────────────┴─────────────────────────────────────────────────┘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2) Информация об отце: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┌──────────────────┬──────────────────────────────────────────────────────┐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│Ф.И.О.            │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├──────────────────┼──────────────────────────────────────────────────────┤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│Наличие девиаций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│(визуально,     со│└─┘ Алкоголизм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│слов, подтверждено│┌─┐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│документами)      │└─┘ Наркомания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│└─┘ Ведет аморальный образ жизни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├──────────────────┼──────────────────────────────────────────────────────┤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│Отношение к  детям│┌─┐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│(визуально)       │└─┘ Занимается воспитанием детей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│┌─┐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│└─┘ Не занимается воспитанием детей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├──────────────────┴──────────────────────────────────────────────────────┤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ПРОФИЛАКТИКА/ЛЕЧЕНИЕ ОТ АЛКОГОЛЬНОЙ ЗАВИСИМОСТИ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│поставлен на профилактический учет у нарколога (1):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       (дата, организация)                           │</w:t>
      </w:r>
    </w:p>
    <w:p>
      <w:pPr>
        <w:pStyle w:val="1"/>
        <w:jc w:val="both"/>
      </w:pPr>
      <w:r>
        <w:rPr>
          <w:sz w:val="20"/>
        </w:rPr>
        <w:t xml:space="preserve">│выдано направление на лечение (2)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(дата направления, наименование организации, выдавшей направление,   │</w:t>
      </w:r>
    </w:p>
    <w:p>
      <w:pPr>
        <w:pStyle w:val="1"/>
        <w:jc w:val="both"/>
      </w:pPr>
      <w:r>
        <w:rPr>
          <w:sz w:val="20"/>
        </w:rPr>
        <w:t xml:space="preserve">│                        куда выдано направление)                         │</w:t>
      </w:r>
    </w:p>
    <w:p>
      <w:pPr>
        <w:pStyle w:val="1"/>
        <w:jc w:val="both"/>
      </w:pPr>
      <w:r>
        <w:rPr>
          <w:sz w:val="20"/>
        </w:rPr>
        <w:t xml:space="preserve">│проходит лечение (3):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│(дата начала лечения, медицинская организация, продолжительность лечения)│</w:t>
      </w:r>
    </w:p>
    <w:p>
      <w:pPr>
        <w:pStyle w:val="1"/>
        <w:jc w:val="both"/>
      </w:pPr>
      <w:r>
        <w:rPr>
          <w:sz w:val="20"/>
        </w:rPr>
        <w:t xml:space="preserve">│прошел лечение (4)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  (организация, период лечения)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РЕШЕНИЕ ВОПРОСА ТРУДОВОЙ ЗАНЯТОСТИ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│Выбрать:      состоит       на       учете       в       ЦЗН       (1.1):│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(дата постановки, период нахождения на учете)              │</w:t>
      </w:r>
    </w:p>
    <w:p>
      <w:pPr>
        <w:pStyle w:val="1"/>
        <w:jc w:val="both"/>
      </w:pPr>
      <w:r>
        <w:rPr>
          <w:sz w:val="20"/>
        </w:rPr>
        <w:t xml:space="preserve">│направлен ЦЗН на обучение (переобучение) (1.2):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(дата направления, направление обучения, дата начала обучения,      │</w:t>
      </w:r>
    </w:p>
    <w:p>
      <w:pPr>
        <w:pStyle w:val="1"/>
        <w:jc w:val="both"/>
      </w:pPr>
      <w:r>
        <w:rPr>
          <w:sz w:val="20"/>
        </w:rPr>
        <w:t xml:space="preserve">│                             срок обучения)                              │</w:t>
      </w:r>
    </w:p>
    <w:p>
      <w:pPr>
        <w:pStyle w:val="1"/>
        <w:jc w:val="both"/>
      </w:pPr>
      <w:r>
        <w:rPr>
          <w:sz w:val="20"/>
        </w:rPr>
        <w:t xml:space="preserve">│направлен на общественные, временные работы (1.3):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(дата направления, организация, дата начала работы,           │</w:t>
      </w:r>
    </w:p>
    <w:p>
      <w:pPr>
        <w:pStyle w:val="1"/>
        <w:jc w:val="both"/>
      </w:pPr>
      <w:r>
        <w:rPr>
          <w:sz w:val="20"/>
        </w:rPr>
        <w:t xml:space="preserve">│                        продолжительность работы)                        │</w:t>
      </w:r>
    </w:p>
    <w:p>
      <w:pPr>
        <w:pStyle w:val="1"/>
        <w:jc w:val="both"/>
      </w:pPr>
      <w:r>
        <w:rPr>
          <w:sz w:val="20"/>
        </w:rPr>
        <w:t xml:space="preserve">│трудоустроен на постоянную работу (1.4):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(дата, организация, продолжительность трудовой деятельности по данному  │</w:t>
      </w:r>
    </w:p>
    <w:p>
      <w:pPr>
        <w:pStyle w:val="1"/>
        <w:jc w:val="both"/>
      </w:pPr>
      <w:r>
        <w:rPr>
          <w:sz w:val="20"/>
        </w:rPr>
        <w:t xml:space="preserve">│                              месту работы)                              │</w:t>
      </w:r>
    </w:p>
    <w:p>
      <w:pPr>
        <w:pStyle w:val="1"/>
        <w:jc w:val="both"/>
      </w:pPr>
      <w:r>
        <w:rPr>
          <w:sz w:val="20"/>
        </w:rPr>
        <w:t xml:space="preserve">│организовал предпринимательскую деятельность (1.5)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(дата начала трудовой деятельности, направление деятельности,      │</w:t>
      </w:r>
    </w:p>
    <w:p>
      <w:pPr>
        <w:pStyle w:val="1"/>
        <w:jc w:val="both"/>
      </w:pPr>
      <w:r>
        <w:rPr>
          <w:sz w:val="20"/>
        </w:rPr>
        <w:t xml:space="preserve">│                        продолжительность работы)                        │</w:t>
      </w:r>
    </w:p>
    <w:p>
      <w:pPr>
        <w:pStyle w:val="1"/>
        <w:jc w:val="both"/>
      </w:pPr>
      <w:r>
        <w:rPr>
          <w:sz w:val="20"/>
        </w:rPr>
        <w:t xml:space="preserve">│отказался от услуг ЦЗН (1.6) 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│трудоустроился самостоятельно (официально/неофициально)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(дата трудоустройства, организация, продолжительность трудовой      │</w:t>
      </w:r>
    </w:p>
    <w:p>
      <w:pPr>
        <w:pStyle w:val="1"/>
        <w:jc w:val="both"/>
      </w:pPr>
      <w:r>
        <w:rPr>
          <w:sz w:val="20"/>
        </w:rPr>
        <w:t xml:space="preserve">│                  деятельности по данному месту работы)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ОФОРМЛЕНИЕ МЕР СОЦИАЛЬНОЙ ПОДДЕРЖКИ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        Адресные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├───────────────────────┴─────────────────────────────────────────────────┤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      Категорийные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├───────────────────────┼─────────────────────────────────────────────────┤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│_______________________│┌─┐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(наименование)     │└─┘ Имеет право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│┌─┐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│└─┘ Получает             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├───────────────────────┴─────────────────────────────────────────────────┤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  МЕРЫ ПО ИЗМЕНЕНИЮ СТАТУСА  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├───────────────────────┬─────────────────────────────────────────────────┤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│┌─┐                    │Указать стадию:                                  │</w:t>
      </w:r>
    </w:p>
    <w:p>
      <w:pPr>
        <w:pStyle w:val="1"/>
        <w:jc w:val="both"/>
      </w:pPr>
      <w:r>
        <w:rPr>
          <w:sz w:val="20"/>
        </w:rPr>
        <w:t xml:space="preserve">│└─┘ Ограничение       в│сбор документов (1),                             │</w:t>
      </w:r>
    </w:p>
    <w:p>
      <w:pPr>
        <w:pStyle w:val="1"/>
        <w:jc w:val="both"/>
      </w:pPr>
      <w:r>
        <w:rPr>
          <w:sz w:val="20"/>
        </w:rPr>
        <w:t xml:space="preserve">│родительских правах    │документы направлены в суд (2),                  │</w:t>
      </w:r>
    </w:p>
    <w:p>
      <w:pPr>
        <w:pStyle w:val="1"/>
        <w:jc w:val="both"/>
      </w:pPr>
      <w:r>
        <w:rPr>
          <w:sz w:val="20"/>
        </w:rPr>
        <w:t xml:space="preserve">│┌─┐                    │решение суда о лишении родительских прав (3)     │</w:t>
      </w:r>
    </w:p>
    <w:p>
      <w:pPr>
        <w:pStyle w:val="1"/>
        <w:jc w:val="both"/>
      </w:pPr>
      <w:r>
        <w:rPr>
          <w:sz w:val="20"/>
        </w:rPr>
        <w:t xml:space="preserve">│└─┘Лишение родительских│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│прав                   │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└───────────────────────┴─────────────────────────────────────────────────┘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3) Информация о детях: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654"/>
        <w:gridCol w:w="1417"/>
      </w:tblGrid>
      <w:tr>
        <w:tc>
          <w:tcPr>
            <w:tcW w:w="76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Внешний вид несовершеннолетнего(их):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Опрятный внешний вид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Соблюдены нормы личной гигиены несовершеннолетнего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множественных повреждений (синяков, ожогов, следов ремня и т.п.)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внешних признаков утомления, недосыпания, недоедания, длительного угнетенного состояния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обуви и одежды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Состояние одежды и обуви (Да - удовл./ Нет - неудовл.)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Соответствие одежды и обуви сезону, возрасту и полу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Условия жизнедеятельности несовершеннолетнего(их):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отдельного спального места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собственного рабочего/игрового места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Достаточное количество необходимых для возраста игр, игрушек, обучающих материалов, книг и т.п.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Благоприятные условия для проживания детей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УСТРОЙСТВО (ПОСЕЩЕНИЕ) В ОБРАЗОВАТЕЛЬНОЕ УЧРЕЖДЕНИЕ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│устроен в школу (1):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      (номер, наименование)                          │</w:t>
      </w:r>
    </w:p>
    <w:p>
      <w:pPr>
        <w:pStyle w:val="1"/>
        <w:jc w:val="both"/>
      </w:pPr>
      <w:r>
        <w:rPr>
          <w:sz w:val="20"/>
        </w:rPr>
        <w:t xml:space="preserve">│поставлен на очередь в детский сад (2.1):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(дата постановки на очередь, наименование организации)          │</w:t>
      </w:r>
    </w:p>
    <w:p>
      <w:pPr>
        <w:pStyle w:val="1"/>
        <w:jc w:val="both"/>
      </w:pPr>
      <w:r>
        <w:rPr>
          <w:sz w:val="20"/>
        </w:rPr>
        <w:t xml:space="preserve">│устроен в детский сад (2.2)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            (дата, наименование организации)                     │</w:t>
      </w:r>
    </w:p>
    <w:p>
      <w:pPr>
        <w:pStyle w:val="1"/>
        <w:jc w:val="both"/>
      </w:pPr>
      <w:r>
        <w:rPr>
          <w:sz w:val="20"/>
        </w:rPr>
        <w:t xml:space="preserve">│Регулярность посещения (пропуски)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                      ДОСУГОВАЯ, ТРУДОВАЯ ЗАНЯТОСТЬ                      │</w:t>
      </w:r>
    </w:p>
    <w:p>
      <w:pPr>
        <w:pStyle w:val="1"/>
        <w:jc w:val="both"/>
      </w:pPr>
      <w:r>
        <w:rPr>
          <w:sz w:val="20"/>
        </w:rPr>
        <w:t xml:space="preserve">├─────────────────────────────────────────────────────────────────────────┤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1"/>
        <w:jc w:val="both"/>
      </w:pPr>
      <w:r>
        <w:rPr>
          <w:sz w:val="20"/>
        </w:rPr>
        <w:t xml:space="preserve">│кружки (1):       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(организация, наименование кружка, периодичность занятий)        │</w:t>
      </w:r>
    </w:p>
    <w:p>
      <w:pPr>
        <w:pStyle w:val="1"/>
        <w:jc w:val="both"/>
      </w:pPr>
      <w:r>
        <w:rPr>
          <w:sz w:val="20"/>
        </w:rPr>
        <w:t xml:space="preserve">│секции (2):                     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(организация, наименование секции, периодичность занятий)        │</w:t>
      </w:r>
    </w:p>
    <w:p>
      <w:pPr>
        <w:pStyle w:val="1"/>
        <w:jc w:val="both"/>
      </w:pPr>
      <w:r>
        <w:rPr>
          <w:sz w:val="20"/>
        </w:rPr>
        <w:t xml:space="preserve">│учреждения доп. образования (3):                                 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  (организация, наименование секции, периодичность занятий)       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│трудовая занятость в свободное от учебы время (для детей старше 14 лет): │</w:t>
      </w:r>
    </w:p>
    <w:p>
      <w:pPr>
        <w:pStyle w:val="1"/>
        <w:jc w:val="both"/>
      </w:pPr>
      <w:r>
        <w:rPr>
          <w:sz w:val="20"/>
        </w:rPr>
        <w:t xml:space="preserve">│_________________________________________________________________________│</w:t>
      </w:r>
    </w:p>
    <w:p>
      <w:pPr>
        <w:pStyle w:val="1"/>
        <w:jc w:val="both"/>
      </w:pPr>
      <w:r>
        <w:rPr>
          <w:sz w:val="20"/>
        </w:rPr>
        <w:t xml:space="preserve">│      (дата трудоустройства, наименование организации, срок работы)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II. Жилищно-бытовые условия проживания семьи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Наличие задолженности по оплате ЖКУ по месту регистрации: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1417"/>
        <w:gridCol w:w="1757"/>
        <w:gridCol w:w="1701"/>
        <w:gridCol w:w="1474"/>
        <w:gridCol w:w="1644"/>
      </w:tblGrid>
      <w:tr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Динамика по сравнению с предыдущим периодом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Наличие задолженности по оплате ЖКУ по месту жительства: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98"/>
        <w:gridCol w:w="1417"/>
        <w:gridCol w:w="1757"/>
        <w:gridCol w:w="1701"/>
        <w:gridCol w:w="1474"/>
        <w:gridCol w:w="1644"/>
      </w:tblGrid>
      <w:tr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Динамика по сравнению с предыдущим периодом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09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Реструктуризация долга за услуги ЖКУ: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Подключение услуги "Автоплатеж" за услуги ЖКУ: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2494"/>
        <w:gridCol w:w="2494"/>
      </w:tblGrid>
      <w:tr>
        <w:tc>
          <w:tcPr>
            <w:gridSpan w:val="2"/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tcW w:w="4082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по соглашению с банком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электричество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газ ___________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электричество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газ ___________</w:t>
            </w:r>
          </w:p>
        </w:tc>
      </w:tr>
      <w:tr>
        <w:tc>
          <w:tcPr>
            <w:vMerge w:val="continue"/>
          </w:tcPr>
          <w:p/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</w:tr>
      <w:tr>
        <w:tc>
          <w:tcPr>
            <w:gridSpan w:val="2"/>
            <w:tcW w:w="657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tcW w:w="4082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автоматического перечисления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электричество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газ ___________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электричество 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газ ___________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249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 ___________</w:t>
            </w:r>
          </w:p>
        </w:tc>
        <w:tc>
          <w:tcPr>
            <w:tcW w:w="2494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 ___________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Обеспеченность быта: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3"/>
        <w:gridCol w:w="3628"/>
      </w:tblGrid>
      <w:tr>
        <w:tc>
          <w:tcPr>
            <w:tcW w:w="54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Есть мебель и предметы длительного пользования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4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минимальных предметов мебели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4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необходимой мебели и предметов быта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44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самого необходимого для быта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Состояние противопожарной безопасности: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19"/>
        <w:gridCol w:w="4243"/>
      </w:tblGrid>
      <w:tr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Внешне удовлетворительное</w:t>
            </w:r>
          </w:p>
        </w:tc>
        <w:tc>
          <w:tcPr>
            <w:tcW w:w="42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Внешне неудовлетворительное</w:t>
            </w:r>
          </w:p>
        </w:tc>
      </w:tr>
      <w:tr>
        <w:tc>
          <w:tcPr>
            <w:gridSpan w:val="2"/>
            <w:tcW w:w="90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Примечание: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Организация питания: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9"/>
        <w:gridCol w:w="2551"/>
        <w:gridCol w:w="2551"/>
      </w:tblGrid>
      <w:tr>
        <w:tc>
          <w:tcPr>
            <w:tcW w:w="396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Гигиеническое состояние помещения, используемого для приема пищи</w:t>
            </w:r>
          </w:p>
        </w:tc>
        <w:tc>
          <w:tcPr>
            <w:tcW w:w="255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и состояние продуктов</w:t>
            </w:r>
          </w:p>
        </w:tc>
        <w:tc>
          <w:tcPr>
            <w:tcW w:w="255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Состояние кухонной посуды и техники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Санитарное состояние жилых помещений: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III. Наличие проблем в семье: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654"/>
        <w:gridCol w:w="1417"/>
      </w:tblGrid>
      <w:tr>
        <w:tc>
          <w:tcPr>
            <w:tcW w:w="76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Проблема в семье (указать, что соответствует)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потенциального риска угрозы жизни и здоровья ребенка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Отношения между членами семьи уравновешенные, доброжелательные, без конфликтов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Стиль воспитания ребенка со стороны родителей адекватный (при необходимости подчеркнуть отклонения: диктат или гиперопека)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Члены семьи или попечители злоупотребляют алкогольными напитками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Члены семьи общаются с несовершеннолетним, проявляют заботу, интерес к нему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Жестокое обращение, пренебрежение нуждами, насилие (психологическое, сексуальное)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Психоэмоциональные (депрессия, невроз, тревожность, утраты, стресс и пр.)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Родительская депривация, уклонение от воспитания и содержания детей, безнадзорность несовершеннолетнего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Родительская некомпетентность (недостаток знаний и навыков воспитания)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Семейно-супружеские отношения, кризисы, конфликты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Уголовно-исполнительные (в т.ч. делинквентность, постановка в КДН, УДО, отбывание срока наказания)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6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Иные проблемы (у родителя проблемы с физическим или психическим здоровьем, тяжелый развод родителей, иной стресс, напряженность)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Группа обследования: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w="226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  <w:tc>
          <w:tcPr>
            <w:tcW w:w="226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</w:tc>
        <w:tc>
          <w:tcPr>
            <w:tcW w:w="226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работы</w:t>
            </w:r>
          </w:p>
        </w:tc>
        <w:tc>
          <w:tcPr>
            <w:tcW w:w="226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КРИТЕРИИ РЕЗУЛЬТАТИВНОСТИ РЕАБИЛИТАЦИИ СЕМЬИ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НЕСОВЕРШЕННОЛЕТНИЙ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Положительный опыт взаимодействия со специалистами (психолог, педагог, специалист по социальной работе и т.д.) в ходе проведения реабилитационных мероприятий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образовательного учреждения;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учреждения здравоохранения об оказании медицинских услуг (психиатра, клинического психолога)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Готовность обратиться в любой критической ситуации за помощью к специалистам, наличие доверия к ним и способность принять данную помощь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учреждения здравоохранения об оказании медицинских услуг (психиатра, клинического психолога)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Посещает образовательные учреждения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образовательного учреждения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Посещает секции, кружки, учреждения дополнительного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учреждений дополнительного образования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Имеет постоянное место жительства или временное с дальнейшим определением постоянного места жительства, регистрацию, нормальные условия проживания в семье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акт жилищно-бытовых условий;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домоуправления;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информация/справка/заключение органов местного самоуправления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Прошел реабилитацию в медицинском учреждении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учреждения здравоохранения об оказании медицинских услуг (психиатра, клинического психолога)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Отсутствуют вербальные маркеры: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"Как все надоело...";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"Не могу больше так жить...";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"Больше не буду ни для кого проблемой...";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"Больше не нужно обо мне волноваться..." и т.д.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образовательного учреждения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Поведенческие признаки (отсутствие радикальных перемен в поведении):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Отсутствие раздражительности, угрюмости, замкнутости и т.д.;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Появление интереса к окружающему миру;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Интерес к себе, в том числе к своему внешнему виду;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Восстановление социальных контактов;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Появившийся интерес к учебе и внеучебным занятиям;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Планирование будущего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ОВД;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акт/справка участников межведомственного рейда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РОДИТЕЛИ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несовершеннолетнего следующим: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лечением либо наблюдением в период реабилитации у психиатра/клинического психолога;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обучением в общеобразовательном учреждении;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наличием ежедневнлшл питания, одеждой и обувью в соответствии с возрастом и сезоном и т.д.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информация/справка/заключение медицинского учреждения;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образовательного учреждения;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 жилищно-бытовых условий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по отношению к несовершеннолетнему: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психического и физического насилия над детьми;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противоправных, преступных действий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решение судебного органа (по необходимости);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представление органа опеки и попечительства;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характеристика/представление образовательного учреждения;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информация/справка/заключение медицинского учреждения;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акт/справка участников межведомственного рейда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злоупотребления алкогольными напитками и ПАВ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наркодиспансера о снятии с учета;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представление ОВД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определенного места жительства семьи, создание нормальных условий проживания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о наличии регистрации;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 жилищно-бытовых условий;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информация/справка/заключение органов местного самоуправления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Постоянное место работы и заработок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с места работы (работает официально не менее 6 месяцев);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центра занятости;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о подключении коммунальных услуг;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подключение Автоплатежа;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информация у банка о перечислении платежа за ЖКХ;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реструктуризация долга за ЖКХ</w:t>
            </w:r>
          </w:p>
        </w:tc>
      </w:tr>
      <w:tr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Получение назначенных мер социальной поддержки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отдела Республиканского центра материальной помощи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Республиканской комиссии по делам несовершеннолетних и защите их прав при КМ РТ от 26.10.2023 N 18-23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Республиканской комиссии по делам несовершеннолетних и защите их прав при КМ РТ от 26.10.2023 N 18-23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3&amp;n=100661&amp;date=14.07.2025" TargetMode = "External"/>
	<Relationship Id="rId8" Type="http://schemas.openxmlformats.org/officeDocument/2006/relationships/hyperlink" Target="https://login.consultant.ru/link/?req=doc&amp;base=RLAW363&amp;n=139110&amp;date=14.07.2025" TargetMode = "External"/>
	<Relationship Id="rId9" Type="http://schemas.openxmlformats.org/officeDocument/2006/relationships/hyperlink" Target="https://login.consultant.ru/link/?req=doc&amp;base=RLAW363&amp;n=166332&amp;date=14.07.2025" TargetMode = "External"/>
	<Relationship Id="rId10" Type="http://schemas.openxmlformats.org/officeDocument/2006/relationships/hyperlink" Target="https://login.consultant.ru/link/?req=doc&amp;base=LAW&amp;n=477481&amp;date=14.07.2025" TargetMode = "External"/>
	<Relationship Id="rId11" Type="http://schemas.openxmlformats.org/officeDocument/2006/relationships/hyperlink" Target="https://login.consultant.ru/link/?req=doc&amp;base=LAW&amp;n=453483&amp;date=14.07.2025" TargetMode = "External"/>
	<Relationship Id="rId12" Type="http://schemas.openxmlformats.org/officeDocument/2006/relationships/hyperlink" Target="https://login.consultant.ru/link/?req=doc&amp;base=LAW&amp;n=462982&amp;date=14.07.2025" TargetMode = "External"/>
	<Relationship Id="rId13" Type="http://schemas.openxmlformats.org/officeDocument/2006/relationships/hyperlink" Target="https://login.consultant.ru/link/?req=doc&amp;base=LAW&amp;n=460025&amp;date=14.07.2025" TargetMode = "External"/>
	<Relationship Id="rId14" Type="http://schemas.openxmlformats.org/officeDocument/2006/relationships/hyperlink" Target="https://login.consultant.ru/link/?req=doc&amp;base=RLAW363&amp;n=177194&amp;date=14.07.2025" TargetMode = "External"/>
	<Relationship Id="rId15" Type="http://schemas.openxmlformats.org/officeDocument/2006/relationships/hyperlink" Target="http://eais.rkn.gov.ru/feedback/" TargetMode = "External"/>
	<Relationship Id="rId16" Type="http://schemas.openxmlformats.org/officeDocument/2006/relationships/hyperlink" Target="https://login.consultant.ru/link/?req=doc&amp;base=LAW&amp;n=460025&amp;date=14.07.2025" TargetMode = "External"/>
	<Relationship Id="rId17" Type="http://schemas.openxmlformats.org/officeDocument/2006/relationships/hyperlink" Target="https://login.consultant.ru/link/?req=doc&amp;base=RLAW363&amp;n=67510&amp;date=14.07.2025" TargetMode = "External"/>
	<Relationship Id="rId18" Type="http://schemas.openxmlformats.org/officeDocument/2006/relationships/hyperlink" Target="https://login.consultant.ru/link/?req=doc&amp;base=LAW&amp;n=477481&amp;date=14.07.2025" TargetMode = "External"/>
	<Relationship Id="rId19" Type="http://schemas.openxmlformats.org/officeDocument/2006/relationships/hyperlink" Target="https://login.consultant.ru/link/?req=doc&amp;base=LAW&amp;n=453483&amp;date=14.07.2025&amp;dst=100369&amp;field=134" TargetMode = "External"/>
	<Relationship Id="rId20" Type="http://schemas.openxmlformats.org/officeDocument/2006/relationships/hyperlink" Target="https://eais.rkn.gov.ru/feedback/" TargetMode = "External"/>
	<Relationship Id="rId21" Type="http://schemas.openxmlformats.org/officeDocument/2006/relationships/hyperlink" Target="https://login.consultant.ru/link/?req=doc&amp;base=LAW&amp;n=460025&amp;date=14.07.2025" TargetMode = "External"/>
	<Relationship Id="rId22" Type="http://schemas.openxmlformats.org/officeDocument/2006/relationships/header" Target="header2.xml"/>
	<Relationship Id="rId23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Республиканской комиссии по делам несовершеннолетних и защите их прав при КМ РТ от 26.10.2023 N 18-23
"Об утверждении Порядка взаимодействия и обмена информацией между органами и учреждениями, входящими в систему профилактики безнадзорности и правонарушений несовершеннолетних, по предупреждению несчастных случаев, суицидов среди несовершеннолетних и алгоритма деятельности субъектов системы профилактики безнадзорности и правонарушений несовершеннолетних в случае попытки суицида, совершенного не</dc:title>
  <dcterms:created xsi:type="dcterms:W3CDTF">2025-07-14T11:25:31Z</dcterms:created>
</cp:coreProperties>
</file>